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AA791" w14:textId="71742A0A" w:rsidR="000F037C" w:rsidRPr="00D319CF" w:rsidRDefault="00670238" w:rsidP="00A10C10">
      <w:pPr>
        <w:spacing w:after="120" w:line="290" w:lineRule="auto"/>
        <w:contextualSpacing/>
        <w:jc w:val="center"/>
        <w:rPr>
          <w:rFonts w:cstheme="minorHAnsi"/>
          <w:b/>
          <w:bCs/>
          <w:color w:val="949300"/>
          <w:lang w:val="en"/>
        </w:rPr>
      </w:pPr>
      <w:r w:rsidRPr="00D319CF">
        <w:rPr>
          <w:rFonts w:cstheme="minorHAnsi"/>
          <w:b/>
          <w:bCs/>
          <w:color w:val="949300"/>
          <w:lang w:val="ro-RO"/>
        </w:rPr>
        <w:t xml:space="preserve">REGULAMENTUL </w:t>
      </w:r>
      <w:r w:rsidR="00EB25BE" w:rsidRPr="00D319CF">
        <w:rPr>
          <w:rFonts w:cstheme="minorHAnsi"/>
          <w:b/>
          <w:bCs/>
          <w:color w:val="949300"/>
          <w:lang w:val="ro-RO"/>
        </w:rPr>
        <w:t>CAMPANIEI „BACK TO SCHOOL”</w:t>
      </w:r>
    </w:p>
    <w:p w14:paraId="61552CA1" w14:textId="77777777" w:rsidR="00A264A3" w:rsidRPr="00D319CF" w:rsidRDefault="00670238" w:rsidP="00A10C10">
      <w:pPr>
        <w:spacing w:after="120" w:line="290" w:lineRule="auto"/>
        <w:contextualSpacing/>
        <w:jc w:val="center"/>
        <w:rPr>
          <w:rFonts w:cstheme="minorHAnsi"/>
          <w:lang w:val="ro-RO"/>
        </w:rPr>
      </w:pPr>
      <w:r w:rsidRPr="00D319CF">
        <w:rPr>
          <w:rFonts w:cstheme="minorHAnsi"/>
          <w:lang w:val="ro-RO"/>
        </w:rPr>
        <w:t>desf</w:t>
      </w:r>
      <w:r w:rsidR="00591191" w:rsidRPr="00D319CF">
        <w:rPr>
          <w:rFonts w:cstheme="minorHAnsi"/>
          <w:lang w:val="ro-RO"/>
        </w:rPr>
        <w:t>as</w:t>
      </w:r>
      <w:r w:rsidRPr="00D319CF">
        <w:rPr>
          <w:rFonts w:cstheme="minorHAnsi"/>
          <w:lang w:val="ro-RO"/>
        </w:rPr>
        <w:t>urat</w:t>
      </w:r>
      <w:r w:rsidR="00591191" w:rsidRPr="00D319CF">
        <w:rPr>
          <w:rFonts w:cstheme="minorHAnsi"/>
          <w:lang w:val="ro-RO"/>
        </w:rPr>
        <w:t>a</w:t>
      </w:r>
      <w:r w:rsidRPr="00D319CF">
        <w:rPr>
          <w:rFonts w:cstheme="minorHAnsi"/>
          <w:lang w:val="ro-RO"/>
        </w:rPr>
        <w:t xml:space="preserve"> </w:t>
      </w:r>
      <w:r w:rsidR="00591191" w:rsidRPr="00D319CF">
        <w:rPr>
          <w:rFonts w:cstheme="minorHAnsi"/>
          <w:lang w:val="ro-RO"/>
        </w:rPr>
        <w:t>i</w:t>
      </w:r>
      <w:r w:rsidRPr="00D319CF">
        <w:rPr>
          <w:rFonts w:cstheme="minorHAnsi"/>
          <w:lang w:val="ro-RO"/>
        </w:rPr>
        <w:t xml:space="preserve">n perioada </w:t>
      </w:r>
      <w:r w:rsidR="00A264A3" w:rsidRPr="00D319CF">
        <w:rPr>
          <w:rFonts w:cstheme="minorHAnsi"/>
          <w:lang w:val="ro-RO"/>
        </w:rPr>
        <w:t>13</w:t>
      </w:r>
      <w:r w:rsidRPr="00D319CF">
        <w:rPr>
          <w:rFonts w:cstheme="minorHAnsi"/>
          <w:lang w:val="ro-RO"/>
        </w:rPr>
        <w:t>.</w:t>
      </w:r>
      <w:r w:rsidR="0028168E" w:rsidRPr="00D319CF">
        <w:rPr>
          <w:rFonts w:cstheme="minorHAnsi"/>
          <w:lang w:val="ro-RO"/>
        </w:rPr>
        <w:t>0</w:t>
      </w:r>
      <w:r w:rsidR="00A264A3" w:rsidRPr="00D319CF">
        <w:rPr>
          <w:rFonts w:cstheme="minorHAnsi"/>
          <w:lang w:val="ro-RO"/>
        </w:rPr>
        <w:t>8</w:t>
      </w:r>
      <w:r w:rsidRPr="00D319CF">
        <w:rPr>
          <w:rFonts w:cstheme="minorHAnsi"/>
          <w:lang w:val="ro-RO"/>
        </w:rPr>
        <w:t>.202</w:t>
      </w:r>
      <w:r w:rsidR="00A264A3" w:rsidRPr="00D319CF">
        <w:rPr>
          <w:rFonts w:cstheme="minorHAnsi"/>
          <w:lang w:val="ro-RO"/>
        </w:rPr>
        <w:t>4</w:t>
      </w:r>
      <w:r w:rsidRPr="00D319CF">
        <w:rPr>
          <w:rFonts w:cstheme="minorHAnsi"/>
          <w:lang w:val="ro-RO"/>
        </w:rPr>
        <w:t xml:space="preserve"> – </w:t>
      </w:r>
      <w:r w:rsidR="00A264A3" w:rsidRPr="00D319CF">
        <w:rPr>
          <w:rFonts w:cstheme="minorHAnsi"/>
          <w:lang w:val="ro-RO"/>
        </w:rPr>
        <w:t>30</w:t>
      </w:r>
      <w:r w:rsidRPr="00D319CF">
        <w:rPr>
          <w:rFonts w:cstheme="minorHAnsi"/>
          <w:lang w:val="ro-RO"/>
        </w:rPr>
        <w:t>.</w:t>
      </w:r>
      <w:r w:rsidR="0028168E" w:rsidRPr="00D319CF">
        <w:rPr>
          <w:rFonts w:cstheme="minorHAnsi"/>
          <w:lang w:val="ro-RO"/>
        </w:rPr>
        <w:t>0</w:t>
      </w:r>
      <w:r w:rsidR="00A264A3" w:rsidRPr="00D319CF">
        <w:rPr>
          <w:rFonts w:cstheme="minorHAnsi"/>
          <w:lang w:val="ro-RO"/>
        </w:rPr>
        <w:t>9</w:t>
      </w:r>
      <w:r w:rsidRPr="00D319CF">
        <w:rPr>
          <w:rFonts w:cstheme="minorHAnsi"/>
          <w:lang w:val="ro-RO"/>
        </w:rPr>
        <w:t>.202</w:t>
      </w:r>
      <w:r w:rsidR="00A264A3" w:rsidRPr="00D319CF">
        <w:rPr>
          <w:rFonts w:cstheme="minorHAnsi"/>
          <w:lang w:val="ro-RO"/>
        </w:rPr>
        <w:t>4</w:t>
      </w:r>
    </w:p>
    <w:p w14:paraId="3E90E941" w14:textId="66BCDF57" w:rsidR="00670238" w:rsidRPr="00D319CF" w:rsidRDefault="00A264A3" w:rsidP="00A10C10">
      <w:pPr>
        <w:spacing w:after="120" w:line="290" w:lineRule="auto"/>
        <w:contextualSpacing/>
        <w:jc w:val="center"/>
        <w:rPr>
          <w:rFonts w:cstheme="minorHAnsi"/>
          <w:lang w:val="fr-FR"/>
        </w:rPr>
      </w:pPr>
      <w:r w:rsidRPr="00D319CF">
        <w:rPr>
          <w:rFonts w:cstheme="minorHAnsi"/>
          <w:lang w:val="ro-RO"/>
        </w:rPr>
        <w:t xml:space="preserve">in librariile Carturesti si </w:t>
      </w:r>
      <w:r w:rsidR="00670238" w:rsidRPr="00D319CF">
        <w:rPr>
          <w:rFonts w:cstheme="minorHAnsi"/>
          <w:lang w:val="ro-RO"/>
        </w:rPr>
        <w:t xml:space="preserve">pe </w:t>
      </w:r>
      <w:hyperlink r:id="rId12" w:history="1">
        <w:r w:rsidR="00277B18" w:rsidRPr="00D319CF">
          <w:rPr>
            <w:rStyle w:val="Hyperlink"/>
            <w:rFonts w:cstheme="minorHAnsi"/>
            <w:lang w:val="ro-RO"/>
          </w:rPr>
          <w:t>www.carturesti.ro</w:t>
        </w:r>
      </w:hyperlink>
      <w:r w:rsidR="00277B18" w:rsidRPr="00D319CF">
        <w:rPr>
          <w:rFonts w:cstheme="minorHAnsi"/>
          <w:lang w:val="ro-RO"/>
        </w:rPr>
        <w:t xml:space="preserve"> </w:t>
      </w:r>
    </w:p>
    <w:p w14:paraId="7922FF35" w14:textId="77777777" w:rsidR="002D21F0" w:rsidRPr="00A10C10" w:rsidRDefault="002D21F0" w:rsidP="00A10C10">
      <w:pPr>
        <w:spacing w:after="120" w:line="290" w:lineRule="auto"/>
        <w:contextualSpacing/>
        <w:jc w:val="both"/>
        <w:rPr>
          <w:rFonts w:cstheme="minorHAnsi"/>
          <w:lang w:val="ro-RO"/>
        </w:rPr>
      </w:pPr>
    </w:p>
    <w:p w14:paraId="25919541" w14:textId="70A13E2D" w:rsidR="00D252A4" w:rsidRPr="00A10C10" w:rsidRDefault="00670238" w:rsidP="00A10C10">
      <w:pPr>
        <w:pStyle w:val="ListParagraph"/>
        <w:numPr>
          <w:ilvl w:val="0"/>
          <w:numId w:val="10"/>
        </w:numPr>
        <w:spacing w:after="120" w:line="290" w:lineRule="auto"/>
        <w:ind w:left="0" w:firstLine="0"/>
        <w:jc w:val="both"/>
        <w:rPr>
          <w:rFonts w:cstheme="minorHAnsi"/>
          <w:lang w:val="fr-FR"/>
        </w:rPr>
      </w:pPr>
      <w:r w:rsidRPr="00D319CF">
        <w:rPr>
          <w:rFonts w:cstheme="minorHAnsi"/>
          <w:b/>
          <w:bCs/>
          <w:color w:val="949300"/>
          <w:lang w:val="ro-RO"/>
        </w:rPr>
        <w:t>Organizator</w:t>
      </w:r>
      <w:r w:rsidR="00D252A4" w:rsidRPr="00D319CF">
        <w:rPr>
          <w:rFonts w:cstheme="minorHAnsi"/>
          <w:b/>
          <w:bCs/>
          <w:color w:val="949300"/>
          <w:lang w:val="ro-RO"/>
        </w:rPr>
        <w:t>ul</w:t>
      </w:r>
      <w:r w:rsidRPr="00D319CF">
        <w:rPr>
          <w:rFonts w:cstheme="minorHAnsi"/>
          <w:b/>
          <w:bCs/>
          <w:color w:val="949300"/>
          <w:lang w:val="ro-RO"/>
        </w:rPr>
        <w:t xml:space="preserve"> </w:t>
      </w:r>
      <w:r w:rsidR="00B06F08" w:rsidRPr="00D319CF">
        <w:rPr>
          <w:rFonts w:cstheme="minorHAnsi"/>
          <w:b/>
          <w:bCs/>
          <w:color w:val="949300"/>
          <w:lang w:val="ro-RO"/>
        </w:rPr>
        <w:t>campaniei</w:t>
      </w:r>
      <w:r w:rsidRPr="00D319CF">
        <w:rPr>
          <w:rFonts w:cstheme="minorHAnsi"/>
          <w:color w:val="949300"/>
          <w:lang w:val="ro-RO"/>
        </w:rPr>
        <w:t xml:space="preserve"> </w:t>
      </w:r>
      <w:r w:rsidR="0028168E" w:rsidRPr="00D319CF">
        <w:rPr>
          <w:rFonts w:cstheme="minorHAnsi"/>
          <w:color w:val="949300"/>
          <w:lang w:val="ro-RO"/>
        </w:rPr>
        <w:t>„</w:t>
      </w:r>
      <w:r w:rsidR="00B06F08" w:rsidRPr="00D319CF">
        <w:rPr>
          <w:rFonts w:cstheme="minorHAnsi"/>
          <w:b/>
          <w:bCs/>
          <w:color w:val="949300"/>
          <w:lang w:val="en"/>
        </w:rPr>
        <w:t>Back to school</w:t>
      </w:r>
      <w:r w:rsidR="0028168E" w:rsidRPr="00D319CF">
        <w:rPr>
          <w:rFonts w:cstheme="minorHAnsi"/>
          <w:b/>
          <w:bCs/>
          <w:color w:val="949300"/>
          <w:lang w:val="ro-RO"/>
        </w:rPr>
        <w:t>”</w:t>
      </w:r>
      <w:r w:rsidR="0028168E" w:rsidRPr="00A10C10">
        <w:rPr>
          <w:rFonts w:cstheme="minorHAnsi"/>
          <w:b/>
          <w:bCs/>
          <w:lang w:val="ro-RO"/>
        </w:rPr>
        <w:t xml:space="preserve"> </w:t>
      </w:r>
      <w:r w:rsidR="00D252A4" w:rsidRPr="00A10C10">
        <w:rPr>
          <w:rFonts w:cstheme="minorHAnsi"/>
          <w:lang w:val="ro-RO"/>
        </w:rPr>
        <w:t xml:space="preserve">este </w:t>
      </w:r>
      <w:r w:rsidR="00734F01" w:rsidRPr="00D319CF">
        <w:rPr>
          <w:rFonts w:cstheme="minorHAnsi"/>
          <w:b/>
          <w:bCs/>
          <w:color w:val="949300"/>
          <w:lang w:val="ro-RO"/>
        </w:rPr>
        <w:t xml:space="preserve">Direct Client Services </w:t>
      </w:r>
      <w:r w:rsidRPr="00D319CF">
        <w:rPr>
          <w:rFonts w:cstheme="minorHAnsi"/>
          <w:b/>
          <w:bCs/>
          <w:color w:val="949300"/>
          <w:lang w:val="ro-RO"/>
        </w:rPr>
        <w:t>SRL</w:t>
      </w:r>
      <w:r w:rsidRPr="00A10C10">
        <w:rPr>
          <w:rFonts w:cstheme="minorHAnsi"/>
          <w:b/>
          <w:bCs/>
          <w:lang w:val="ro-RO"/>
        </w:rPr>
        <w:t>,</w:t>
      </w:r>
      <w:r w:rsidRPr="00A10C10">
        <w:rPr>
          <w:rFonts w:cstheme="minorHAnsi"/>
          <w:lang w:val="ro-RO"/>
        </w:rPr>
        <w:t xml:space="preserve"> </w:t>
      </w:r>
      <w:r w:rsidR="00B06F08" w:rsidRPr="00A10C10">
        <w:rPr>
          <w:rFonts w:cstheme="minorHAnsi"/>
          <w:lang w:val="ro-RO"/>
        </w:rPr>
        <w:t xml:space="preserve">o </w:t>
      </w:r>
      <w:r w:rsidRPr="00A10C10">
        <w:rPr>
          <w:rFonts w:cstheme="minorHAnsi"/>
          <w:lang w:val="ro-RO"/>
        </w:rPr>
        <w:t>persoan</w:t>
      </w:r>
      <w:r w:rsidR="00B06F08" w:rsidRPr="00A10C10">
        <w:rPr>
          <w:rFonts w:cstheme="minorHAnsi"/>
          <w:lang w:val="ro-RO"/>
        </w:rPr>
        <w:t>a</w:t>
      </w:r>
      <w:r w:rsidRPr="00A10C10">
        <w:rPr>
          <w:rFonts w:cstheme="minorHAnsi"/>
          <w:lang w:val="ro-RO"/>
        </w:rPr>
        <w:t xml:space="preserve"> juridic</w:t>
      </w:r>
      <w:r w:rsidR="00B06F08" w:rsidRPr="00A10C10">
        <w:rPr>
          <w:rFonts w:cstheme="minorHAnsi"/>
          <w:lang w:val="ro-RO"/>
        </w:rPr>
        <w:t>a</w:t>
      </w:r>
      <w:r w:rsidRPr="00A10C10">
        <w:rPr>
          <w:rFonts w:cstheme="minorHAnsi"/>
          <w:lang w:val="ro-RO"/>
        </w:rPr>
        <w:t xml:space="preserve"> rom</w:t>
      </w:r>
      <w:r w:rsidR="003D0E90" w:rsidRPr="00A10C10">
        <w:rPr>
          <w:rFonts w:cstheme="minorHAnsi"/>
          <w:lang w:val="ro-RO"/>
        </w:rPr>
        <w:t>a</w:t>
      </w:r>
      <w:r w:rsidRPr="00A10C10">
        <w:rPr>
          <w:rFonts w:cstheme="minorHAnsi"/>
          <w:lang w:val="ro-RO"/>
        </w:rPr>
        <w:t>n</w:t>
      </w:r>
      <w:r w:rsidR="003D0E90" w:rsidRPr="00A10C10">
        <w:rPr>
          <w:rFonts w:cstheme="minorHAnsi"/>
          <w:lang w:val="ro-RO"/>
        </w:rPr>
        <w:t>a</w:t>
      </w:r>
      <w:r w:rsidRPr="00A10C10">
        <w:rPr>
          <w:rFonts w:cstheme="minorHAnsi"/>
          <w:lang w:val="ro-RO"/>
        </w:rPr>
        <w:t xml:space="preserve">, cu sediul social </w:t>
      </w:r>
      <w:r w:rsidR="003D0E90" w:rsidRPr="00A10C10">
        <w:rPr>
          <w:rFonts w:cstheme="minorHAnsi"/>
          <w:lang w:val="ro-RO"/>
        </w:rPr>
        <w:t>i</w:t>
      </w:r>
      <w:r w:rsidRPr="00A10C10">
        <w:rPr>
          <w:rFonts w:cstheme="minorHAnsi"/>
          <w:lang w:val="ro-RO"/>
        </w:rPr>
        <w:t xml:space="preserve">n Bucuresti, Str. Pictor Arthur Verona nr. 15, corp A1, sector 1, Bucuresti, </w:t>
      </w:r>
      <w:r w:rsidR="003D0E90" w:rsidRPr="00A10C10">
        <w:rPr>
          <w:rFonts w:cstheme="minorHAnsi"/>
          <w:lang w:val="ro-RO"/>
        </w:rPr>
        <w:t>i</w:t>
      </w:r>
      <w:r w:rsidRPr="00A10C10">
        <w:rPr>
          <w:rFonts w:cstheme="minorHAnsi"/>
          <w:lang w:val="ro-RO"/>
        </w:rPr>
        <w:t>nregistrat</w:t>
      </w:r>
      <w:r w:rsidR="003D0E90" w:rsidRPr="00A10C10">
        <w:rPr>
          <w:rFonts w:cstheme="minorHAnsi"/>
          <w:lang w:val="ro-RO"/>
        </w:rPr>
        <w:t>a</w:t>
      </w:r>
      <w:r w:rsidRPr="00A10C10">
        <w:rPr>
          <w:rFonts w:cstheme="minorHAnsi"/>
          <w:lang w:val="ro-RO"/>
        </w:rPr>
        <w:t xml:space="preserve"> la Registrul Comer</w:t>
      </w:r>
      <w:r w:rsidR="003D0E90" w:rsidRPr="00A10C10">
        <w:rPr>
          <w:rFonts w:cstheme="minorHAnsi"/>
          <w:lang w:val="ro-RO"/>
        </w:rPr>
        <w:t>t</w:t>
      </w:r>
      <w:r w:rsidRPr="00A10C10">
        <w:rPr>
          <w:rFonts w:cstheme="minorHAnsi"/>
          <w:lang w:val="ro-RO"/>
        </w:rPr>
        <w:t>ului sub nr. J40/3061/1999, avand Cod Unic de Înregistrare RO</w:t>
      </w:r>
      <w:r w:rsidR="003D0E90" w:rsidRPr="00A10C10">
        <w:rPr>
          <w:rFonts w:cstheme="minorHAnsi"/>
          <w:lang w:val="ro-RO"/>
        </w:rPr>
        <w:t xml:space="preserve"> </w:t>
      </w:r>
      <w:r w:rsidRPr="00A10C10">
        <w:rPr>
          <w:rFonts w:cstheme="minorHAnsi"/>
          <w:lang w:val="ro-RO"/>
        </w:rPr>
        <w:t>11648548</w:t>
      </w:r>
      <w:r w:rsidR="00D252A4" w:rsidRPr="00A10C10">
        <w:rPr>
          <w:rFonts w:cstheme="minorHAnsi"/>
          <w:lang w:val="ro-RO"/>
        </w:rPr>
        <w:t>.</w:t>
      </w:r>
    </w:p>
    <w:p w14:paraId="403B37CB" w14:textId="4F0E6081" w:rsidR="00670238" w:rsidRPr="00A10C10" w:rsidRDefault="00670238" w:rsidP="00A10C10">
      <w:pPr>
        <w:spacing w:after="120" w:line="290" w:lineRule="auto"/>
        <w:contextualSpacing/>
        <w:jc w:val="both"/>
        <w:rPr>
          <w:rFonts w:cstheme="minorHAnsi"/>
          <w:lang w:val="fr-FR"/>
        </w:rPr>
      </w:pPr>
      <w:r w:rsidRPr="00A10C10">
        <w:rPr>
          <w:rFonts w:cstheme="minorHAnsi"/>
          <w:lang w:val="ro-RO"/>
        </w:rPr>
        <w:t>Organizator</w:t>
      </w:r>
      <w:r w:rsidR="006276E4" w:rsidRPr="00A10C10">
        <w:rPr>
          <w:rFonts w:cstheme="minorHAnsi"/>
          <w:lang w:val="ro-RO"/>
        </w:rPr>
        <w:t>ul</w:t>
      </w:r>
      <w:r w:rsidRPr="00A10C10">
        <w:rPr>
          <w:rFonts w:cstheme="minorHAnsi"/>
          <w:lang w:val="ro-RO"/>
        </w:rPr>
        <w:t xml:space="preserve"> </w:t>
      </w:r>
      <w:r w:rsidR="006276E4" w:rsidRPr="00A10C10">
        <w:rPr>
          <w:rFonts w:cstheme="minorHAnsi"/>
          <w:lang w:val="ro-RO"/>
        </w:rPr>
        <w:t xml:space="preserve">va </w:t>
      </w:r>
      <w:r w:rsidRPr="00A10C10">
        <w:rPr>
          <w:rFonts w:cstheme="minorHAnsi"/>
          <w:lang w:val="ro-RO"/>
        </w:rPr>
        <w:t>fi denumit</w:t>
      </w:r>
      <w:r w:rsidR="00D7534D">
        <w:rPr>
          <w:rFonts w:cstheme="minorHAnsi"/>
          <w:lang w:val="ro-RO"/>
        </w:rPr>
        <w:t>,</w:t>
      </w:r>
      <w:r w:rsidRPr="00A10C10">
        <w:rPr>
          <w:rFonts w:cstheme="minorHAnsi"/>
          <w:lang w:val="ro-RO"/>
        </w:rPr>
        <w:t xml:space="preserve"> în prezentul </w:t>
      </w:r>
      <w:r w:rsidR="0050656F" w:rsidRPr="00A10C10">
        <w:rPr>
          <w:rFonts w:cstheme="minorHAnsi"/>
          <w:lang w:val="ro-RO"/>
        </w:rPr>
        <w:t>regulament</w:t>
      </w:r>
      <w:r w:rsidR="00D7534D">
        <w:rPr>
          <w:rFonts w:cstheme="minorHAnsi"/>
          <w:lang w:val="ro-RO"/>
        </w:rPr>
        <w:t>,</w:t>
      </w:r>
      <w:r w:rsidR="0050656F" w:rsidRPr="00A10C10">
        <w:rPr>
          <w:rFonts w:cstheme="minorHAnsi"/>
          <w:lang w:val="ro-RO"/>
        </w:rPr>
        <w:t xml:space="preserve"> </w:t>
      </w:r>
      <w:r w:rsidRPr="00A10C10">
        <w:rPr>
          <w:rFonts w:cstheme="minorHAnsi"/>
          <w:lang w:val="ro-RO"/>
        </w:rPr>
        <w:t>Carturesti</w:t>
      </w:r>
      <w:r w:rsidR="0050656F" w:rsidRPr="00A10C10">
        <w:rPr>
          <w:rFonts w:cstheme="minorHAnsi"/>
          <w:lang w:val="ro-RO"/>
        </w:rPr>
        <w:t xml:space="preserve"> si/sau Organizatorul</w:t>
      </w:r>
      <w:r w:rsidRPr="00A10C10">
        <w:rPr>
          <w:rFonts w:cstheme="minorHAnsi"/>
          <w:lang w:val="ro-RO"/>
        </w:rPr>
        <w:t xml:space="preserve">. </w:t>
      </w:r>
      <w:r w:rsidR="00FE1968" w:rsidRPr="00A10C10">
        <w:rPr>
          <w:rFonts w:cstheme="minorHAnsi"/>
          <w:lang w:val="ro-RO"/>
        </w:rPr>
        <w:t>Campania</w:t>
      </w:r>
      <w:r w:rsidRPr="00A10C10">
        <w:rPr>
          <w:rFonts w:cstheme="minorHAnsi"/>
          <w:lang w:val="ro-RO"/>
        </w:rPr>
        <w:t xml:space="preserve"> se va derula cu respectarea prevederilor</w:t>
      </w:r>
      <w:r w:rsidR="00FE1968" w:rsidRPr="00A10C10">
        <w:rPr>
          <w:rFonts w:cstheme="minorHAnsi"/>
          <w:lang w:val="ro-RO"/>
        </w:rPr>
        <w:t xml:space="preserve"> acestui</w:t>
      </w:r>
      <w:r w:rsidRPr="00A10C10">
        <w:rPr>
          <w:rFonts w:cstheme="minorHAnsi"/>
          <w:lang w:val="ro-RO"/>
        </w:rPr>
        <w:t xml:space="preserve"> </w:t>
      </w:r>
      <w:r w:rsidR="00FE1968" w:rsidRPr="00A10C10">
        <w:rPr>
          <w:rFonts w:cstheme="minorHAnsi"/>
          <w:lang w:val="ro-RO"/>
        </w:rPr>
        <w:t>r</w:t>
      </w:r>
      <w:r w:rsidRPr="00A10C10">
        <w:rPr>
          <w:rFonts w:cstheme="minorHAnsi"/>
          <w:lang w:val="ro-RO"/>
        </w:rPr>
        <w:t>egulament, care este obligatoriu pentru to</w:t>
      </w:r>
      <w:r w:rsidR="00FD248F" w:rsidRPr="00A10C10">
        <w:rPr>
          <w:rFonts w:cstheme="minorHAnsi"/>
          <w:lang w:val="ro-RO"/>
        </w:rPr>
        <w:t>t</w:t>
      </w:r>
      <w:r w:rsidRPr="00A10C10">
        <w:rPr>
          <w:rFonts w:cstheme="minorHAnsi"/>
          <w:lang w:val="ro-RO"/>
        </w:rPr>
        <w:t>i participan</w:t>
      </w:r>
      <w:r w:rsidR="00FD248F" w:rsidRPr="00A10C10">
        <w:rPr>
          <w:rFonts w:cstheme="minorHAnsi"/>
          <w:lang w:val="ro-RO"/>
        </w:rPr>
        <w:t>t</w:t>
      </w:r>
      <w:r w:rsidRPr="00A10C10">
        <w:rPr>
          <w:rFonts w:cstheme="minorHAnsi"/>
          <w:lang w:val="ro-RO"/>
        </w:rPr>
        <w:t>ii.  Orice persoan</w:t>
      </w:r>
      <w:r w:rsidR="00FD248F" w:rsidRPr="00A10C10">
        <w:rPr>
          <w:rFonts w:cstheme="minorHAnsi"/>
          <w:lang w:val="ro-RO"/>
        </w:rPr>
        <w:t>a</w:t>
      </w:r>
      <w:r w:rsidRPr="00A10C10">
        <w:rPr>
          <w:rFonts w:cstheme="minorHAnsi"/>
          <w:lang w:val="ro-RO"/>
        </w:rPr>
        <w:t xml:space="preserve"> care particip</w:t>
      </w:r>
      <w:r w:rsidR="00FD248F" w:rsidRPr="00A10C10">
        <w:rPr>
          <w:rFonts w:cstheme="minorHAnsi"/>
          <w:lang w:val="ro-RO"/>
        </w:rPr>
        <w:t>a</w:t>
      </w:r>
      <w:r w:rsidRPr="00A10C10">
        <w:rPr>
          <w:rFonts w:cstheme="minorHAnsi"/>
          <w:lang w:val="ro-RO"/>
        </w:rPr>
        <w:t xml:space="preserve"> la </w:t>
      </w:r>
      <w:r w:rsidR="00FD248F" w:rsidRPr="00A10C10">
        <w:rPr>
          <w:rFonts w:cstheme="minorHAnsi"/>
          <w:lang w:val="ro-RO"/>
        </w:rPr>
        <w:t>campani</w:t>
      </w:r>
      <w:r w:rsidR="003A5B29">
        <w:rPr>
          <w:rFonts w:cstheme="minorHAnsi"/>
          <w:lang w:val="ro-RO"/>
        </w:rPr>
        <w:t>a</w:t>
      </w:r>
      <w:r w:rsidRPr="00A10C10">
        <w:rPr>
          <w:rFonts w:cstheme="minorHAnsi"/>
          <w:lang w:val="ro-RO"/>
        </w:rPr>
        <w:t xml:space="preserve"> care face obiectul </w:t>
      </w:r>
      <w:r w:rsidR="0099637A" w:rsidRPr="00A10C10">
        <w:rPr>
          <w:rFonts w:cstheme="minorHAnsi"/>
          <w:lang w:val="ro-RO"/>
        </w:rPr>
        <w:t xml:space="preserve">regulamentului </w:t>
      </w:r>
      <w:r w:rsidRPr="00A10C10">
        <w:rPr>
          <w:rFonts w:cstheme="minorHAnsi"/>
          <w:lang w:val="ro-RO"/>
        </w:rPr>
        <w:t xml:space="preserve">este de acord </w:t>
      </w:r>
      <w:r w:rsidR="0099637A" w:rsidRPr="00A10C10">
        <w:rPr>
          <w:rFonts w:cstheme="minorHAnsi"/>
          <w:lang w:val="ro-RO"/>
        </w:rPr>
        <w:t>i</w:t>
      </w:r>
      <w:r w:rsidRPr="00A10C10">
        <w:rPr>
          <w:rFonts w:cstheme="minorHAnsi"/>
          <w:lang w:val="ro-RO"/>
        </w:rPr>
        <w:t xml:space="preserve">n mod expres cu termenii </w:t>
      </w:r>
      <w:r w:rsidR="0099637A" w:rsidRPr="00A10C10">
        <w:rPr>
          <w:rFonts w:cstheme="minorHAnsi"/>
          <w:lang w:val="ro-RO"/>
        </w:rPr>
        <w:t>s</w:t>
      </w:r>
      <w:r w:rsidRPr="00A10C10">
        <w:rPr>
          <w:rFonts w:cstheme="minorHAnsi"/>
          <w:lang w:val="ro-RO"/>
        </w:rPr>
        <w:t>i condi</w:t>
      </w:r>
      <w:r w:rsidR="0099637A" w:rsidRPr="00A10C10">
        <w:rPr>
          <w:rFonts w:cstheme="minorHAnsi"/>
          <w:lang w:val="ro-RO"/>
        </w:rPr>
        <w:t>t</w:t>
      </w:r>
      <w:r w:rsidRPr="00A10C10">
        <w:rPr>
          <w:rFonts w:cstheme="minorHAnsi"/>
          <w:lang w:val="ro-RO"/>
        </w:rPr>
        <w:t>iile desf</w:t>
      </w:r>
      <w:r w:rsidR="0099637A" w:rsidRPr="00A10C10">
        <w:rPr>
          <w:rFonts w:cstheme="minorHAnsi"/>
          <w:lang w:val="ro-RO"/>
        </w:rPr>
        <w:t>as</w:t>
      </w:r>
      <w:r w:rsidRPr="00A10C10">
        <w:rPr>
          <w:rFonts w:cstheme="minorHAnsi"/>
          <w:lang w:val="ro-RO"/>
        </w:rPr>
        <w:t>ur</w:t>
      </w:r>
      <w:r w:rsidR="0099637A" w:rsidRPr="00A10C10">
        <w:rPr>
          <w:rFonts w:cstheme="minorHAnsi"/>
          <w:lang w:val="ro-RO"/>
        </w:rPr>
        <w:t>a</w:t>
      </w:r>
      <w:r w:rsidRPr="00A10C10">
        <w:rPr>
          <w:rFonts w:cstheme="minorHAnsi"/>
          <w:lang w:val="ro-RO"/>
        </w:rPr>
        <w:t>rii acesteia, prev</w:t>
      </w:r>
      <w:r w:rsidR="0099637A" w:rsidRPr="00A10C10">
        <w:rPr>
          <w:rFonts w:cstheme="minorHAnsi"/>
          <w:lang w:val="ro-RO"/>
        </w:rPr>
        <w:t>a</w:t>
      </w:r>
      <w:r w:rsidRPr="00A10C10">
        <w:rPr>
          <w:rFonts w:cstheme="minorHAnsi"/>
          <w:lang w:val="ro-RO"/>
        </w:rPr>
        <w:t xml:space="preserve">zute de prezentul </w:t>
      </w:r>
      <w:r w:rsidR="0099637A" w:rsidRPr="00A10C10">
        <w:rPr>
          <w:rFonts w:cstheme="minorHAnsi"/>
          <w:lang w:val="ro-RO"/>
        </w:rPr>
        <w:t>regulament</w:t>
      </w:r>
      <w:r w:rsidRPr="00A10C10">
        <w:rPr>
          <w:rFonts w:cstheme="minorHAnsi"/>
          <w:lang w:val="ro-RO"/>
        </w:rPr>
        <w:t xml:space="preserve">.  </w:t>
      </w:r>
    </w:p>
    <w:p w14:paraId="3AD84D2C" w14:textId="53A8F3C7" w:rsidR="00670238" w:rsidRPr="00734F01" w:rsidRDefault="00670238" w:rsidP="00A10C10">
      <w:pPr>
        <w:pStyle w:val="ListParagraph"/>
        <w:numPr>
          <w:ilvl w:val="0"/>
          <w:numId w:val="10"/>
        </w:numPr>
        <w:spacing w:after="120" w:line="290" w:lineRule="auto"/>
        <w:ind w:left="0" w:firstLine="0"/>
        <w:jc w:val="both"/>
        <w:rPr>
          <w:rFonts w:cstheme="minorHAnsi"/>
          <w:color w:val="949300"/>
          <w:lang w:val="fr-FR"/>
        </w:rPr>
      </w:pPr>
      <w:r w:rsidRPr="00734F01">
        <w:rPr>
          <w:rFonts w:cstheme="minorHAnsi"/>
          <w:b/>
          <w:bCs/>
          <w:color w:val="949300"/>
          <w:lang w:val="ro-RO"/>
        </w:rPr>
        <w:t xml:space="preserve">Durata </w:t>
      </w:r>
      <w:r w:rsidR="0008722F">
        <w:rPr>
          <w:rFonts w:cstheme="minorHAnsi"/>
          <w:b/>
          <w:bCs/>
          <w:color w:val="949300"/>
          <w:lang w:val="ro-RO"/>
        </w:rPr>
        <w:t>campaniei</w:t>
      </w:r>
      <w:r w:rsidRPr="00734F01">
        <w:rPr>
          <w:rFonts w:cstheme="minorHAnsi"/>
          <w:b/>
          <w:bCs/>
          <w:color w:val="949300"/>
          <w:lang w:val="ro-RO"/>
        </w:rPr>
        <w:t xml:space="preserve">   </w:t>
      </w:r>
    </w:p>
    <w:p w14:paraId="17157671" w14:textId="0A66BF46" w:rsidR="00670238" w:rsidRPr="00A10C10" w:rsidRDefault="00962FB4" w:rsidP="00A10C10">
      <w:pPr>
        <w:spacing w:after="120" w:line="290" w:lineRule="auto"/>
        <w:contextualSpacing/>
        <w:jc w:val="both"/>
        <w:rPr>
          <w:rFonts w:cstheme="minorHAnsi"/>
          <w:lang w:val="fr-FR"/>
        </w:rPr>
      </w:pPr>
      <w:r w:rsidRPr="00A10C10">
        <w:rPr>
          <w:rFonts w:cstheme="minorHAnsi"/>
          <w:lang w:val="ro-RO"/>
        </w:rPr>
        <w:t>Campania</w:t>
      </w:r>
      <w:r w:rsidR="00670238" w:rsidRPr="00A10C10">
        <w:rPr>
          <w:rFonts w:cstheme="minorHAnsi"/>
          <w:lang w:val="ro-RO"/>
        </w:rPr>
        <w:t xml:space="preserve"> </w:t>
      </w:r>
      <w:r w:rsidR="0028168E" w:rsidRPr="00A10C10">
        <w:rPr>
          <w:rFonts w:cstheme="minorHAnsi"/>
          <w:lang w:val="ro-RO"/>
        </w:rPr>
        <w:t>„</w:t>
      </w:r>
      <w:r w:rsidRPr="003E40AC">
        <w:rPr>
          <w:rFonts w:cstheme="minorHAnsi"/>
          <w:b/>
          <w:bCs/>
          <w:color w:val="949300"/>
          <w:lang w:val="en"/>
        </w:rPr>
        <w:t>Back to school</w:t>
      </w:r>
      <w:r w:rsidR="00670238" w:rsidRPr="00A10C10">
        <w:rPr>
          <w:rFonts w:cstheme="minorHAnsi"/>
          <w:lang w:val="ro-RO"/>
        </w:rPr>
        <w:t>“ se va desf</w:t>
      </w:r>
      <w:r w:rsidR="00947E95" w:rsidRPr="00A10C10">
        <w:rPr>
          <w:rFonts w:cstheme="minorHAnsi"/>
          <w:lang w:val="ro-RO"/>
        </w:rPr>
        <w:t>as</w:t>
      </w:r>
      <w:r w:rsidR="00670238" w:rsidRPr="00A10C10">
        <w:rPr>
          <w:rFonts w:cstheme="minorHAnsi"/>
          <w:lang w:val="ro-RO"/>
        </w:rPr>
        <w:t xml:space="preserve">ura </w:t>
      </w:r>
      <w:r w:rsidR="0005517F" w:rsidRPr="00A10C10">
        <w:rPr>
          <w:rFonts w:cstheme="minorHAnsi"/>
          <w:lang w:val="ro-RO"/>
        </w:rPr>
        <w:t>i</w:t>
      </w:r>
      <w:r w:rsidR="00670238" w:rsidRPr="00A10C10">
        <w:rPr>
          <w:rFonts w:cstheme="minorHAnsi"/>
          <w:lang w:val="ro-RO"/>
        </w:rPr>
        <w:t xml:space="preserve">n perioada </w:t>
      </w:r>
      <w:r w:rsidR="00287841" w:rsidRPr="00A10C10">
        <w:rPr>
          <w:rFonts w:cstheme="minorHAnsi"/>
          <w:lang w:val="ro-RO"/>
        </w:rPr>
        <w:t>13.08.2024 – 30.09.2024</w:t>
      </w:r>
      <w:r w:rsidR="00670238" w:rsidRPr="00A10C10">
        <w:rPr>
          <w:rFonts w:cstheme="minorHAnsi"/>
          <w:lang w:val="ro-RO"/>
        </w:rPr>
        <w:t xml:space="preserve">, </w:t>
      </w:r>
      <w:r w:rsidR="00287841" w:rsidRPr="00A10C10">
        <w:rPr>
          <w:rFonts w:cstheme="minorHAnsi"/>
          <w:lang w:val="ro-RO"/>
        </w:rPr>
        <w:t xml:space="preserve">care se va organiza </w:t>
      </w:r>
      <w:r w:rsidR="0050656F" w:rsidRPr="00A10C10">
        <w:rPr>
          <w:rFonts w:cstheme="minorHAnsi"/>
          <w:lang w:val="ro-RO"/>
        </w:rPr>
        <w:t>in librariile Organizatorului si</w:t>
      </w:r>
      <w:r w:rsidR="00AF47C6" w:rsidRPr="00A10C10">
        <w:rPr>
          <w:rFonts w:cstheme="minorHAnsi"/>
          <w:lang w:val="ro-RO"/>
        </w:rPr>
        <w:t xml:space="preserve"> in librari</w:t>
      </w:r>
      <w:r w:rsidR="004A1741" w:rsidRPr="00A10C10">
        <w:rPr>
          <w:rFonts w:cstheme="minorHAnsi"/>
          <w:lang w:val="ro-RO"/>
        </w:rPr>
        <w:t>a</w:t>
      </w:r>
      <w:r w:rsidR="00142C63" w:rsidRPr="00A10C10">
        <w:rPr>
          <w:rFonts w:cstheme="minorHAnsi"/>
          <w:lang w:val="ro-RO"/>
        </w:rPr>
        <w:t xml:space="preserve"> online </w:t>
      </w:r>
      <w:r w:rsidR="009D6C07" w:rsidRPr="00A10C10">
        <w:rPr>
          <w:rFonts w:cstheme="minorHAnsi"/>
          <w:lang w:val="ro-RO"/>
        </w:rPr>
        <w:t>a Organizatorului</w:t>
      </w:r>
      <w:r w:rsidR="00142C63" w:rsidRPr="00A10C10">
        <w:rPr>
          <w:rFonts w:cstheme="minorHAnsi"/>
          <w:lang w:val="ro-RO"/>
        </w:rPr>
        <w:t xml:space="preserve">, pe </w:t>
      </w:r>
      <w:hyperlink r:id="rId13" w:history="1">
        <w:r w:rsidR="003A5B29" w:rsidRPr="00CB0409">
          <w:rPr>
            <w:rStyle w:val="Hyperlink"/>
            <w:rFonts w:cstheme="minorHAnsi"/>
            <w:lang w:val="ro-RO"/>
          </w:rPr>
          <w:t>http://www.carturesti.ro/</w:t>
        </w:r>
      </w:hyperlink>
      <w:r w:rsidR="00142C63" w:rsidRPr="00A10C10">
        <w:rPr>
          <w:rFonts w:cstheme="minorHAnsi"/>
          <w:lang w:val="ro-RO"/>
        </w:rPr>
        <w:t>.</w:t>
      </w:r>
    </w:p>
    <w:p w14:paraId="2D6D7E48" w14:textId="15307CD2" w:rsidR="00670238" w:rsidRPr="00734F01" w:rsidRDefault="00670238" w:rsidP="00A10C10">
      <w:pPr>
        <w:pStyle w:val="ListParagraph"/>
        <w:numPr>
          <w:ilvl w:val="0"/>
          <w:numId w:val="10"/>
        </w:numPr>
        <w:spacing w:after="120" w:line="290" w:lineRule="auto"/>
        <w:ind w:left="0" w:firstLine="0"/>
        <w:jc w:val="both"/>
        <w:rPr>
          <w:rFonts w:cstheme="minorHAnsi"/>
          <w:color w:val="949300"/>
          <w:lang w:val="fr-FR"/>
        </w:rPr>
      </w:pPr>
      <w:r w:rsidRPr="00734F01">
        <w:rPr>
          <w:rFonts w:cstheme="minorHAnsi"/>
          <w:b/>
          <w:bCs/>
          <w:color w:val="949300"/>
          <w:lang w:val="ro-RO"/>
        </w:rPr>
        <w:t xml:space="preserve">Dreptul de participare  </w:t>
      </w:r>
      <w:r w:rsidR="006D08AD" w:rsidRPr="00734F01">
        <w:rPr>
          <w:rFonts w:cstheme="minorHAnsi"/>
          <w:b/>
          <w:bCs/>
          <w:color w:val="949300"/>
          <w:lang w:val="ro-RO"/>
        </w:rPr>
        <w:t xml:space="preserve"> </w:t>
      </w:r>
    </w:p>
    <w:p w14:paraId="7CE53ECA" w14:textId="34C6F38A" w:rsidR="00670238" w:rsidRPr="00A10C10" w:rsidRDefault="00670238" w:rsidP="00A10C10">
      <w:pPr>
        <w:spacing w:after="120" w:line="290" w:lineRule="auto"/>
        <w:contextualSpacing/>
        <w:jc w:val="both"/>
        <w:rPr>
          <w:rFonts w:cstheme="minorHAnsi"/>
          <w:lang w:val="fr-FR"/>
        </w:rPr>
      </w:pPr>
      <w:r w:rsidRPr="00A10C10">
        <w:rPr>
          <w:rFonts w:cstheme="minorHAnsi"/>
          <w:lang w:val="ro-RO"/>
        </w:rPr>
        <w:t xml:space="preserve">Poate participa la </w:t>
      </w:r>
      <w:r w:rsidR="00044406" w:rsidRPr="00A10C10">
        <w:rPr>
          <w:rFonts w:cstheme="minorHAnsi"/>
          <w:lang w:val="ro-RO"/>
        </w:rPr>
        <w:t>campanie</w:t>
      </w:r>
      <w:r w:rsidRPr="00A10C10">
        <w:rPr>
          <w:rFonts w:cstheme="minorHAnsi"/>
          <w:lang w:val="ro-RO"/>
        </w:rPr>
        <w:t xml:space="preserve"> orice persoana fizic</w:t>
      </w:r>
      <w:r w:rsidR="00044406" w:rsidRPr="00A10C10">
        <w:rPr>
          <w:rFonts w:cstheme="minorHAnsi"/>
          <w:lang w:val="ro-RO"/>
        </w:rPr>
        <w:t>a</w:t>
      </w:r>
      <w:r w:rsidR="00FC6B38" w:rsidRPr="00A10C10">
        <w:rPr>
          <w:rFonts w:cstheme="minorHAnsi"/>
          <w:lang w:val="ro-RO"/>
        </w:rPr>
        <w:t xml:space="preserve"> sau juridica</w:t>
      </w:r>
      <w:r w:rsidR="0062551F" w:rsidRPr="00A10C10">
        <w:rPr>
          <w:rFonts w:cstheme="minorHAnsi"/>
          <w:lang w:val="ro-RO"/>
        </w:rPr>
        <w:t xml:space="preserve">, dreptul de a participa fiind castigat prin achizitionarea de </w:t>
      </w:r>
      <w:r w:rsidR="005F7217" w:rsidRPr="00A10C10">
        <w:rPr>
          <w:rFonts w:cstheme="minorHAnsi"/>
          <w:lang w:val="ro-RO"/>
        </w:rPr>
        <w:t xml:space="preserve">produse din categoriile </w:t>
      </w:r>
      <w:r w:rsidR="00EE134C" w:rsidRPr="00A10C10">
        <w:rPr>
          <w:rFonts w:cstheme="minorHAnsi"/>
          <w:lang w:val="ro-RO"/>
        </w:rPr>
        <w:t>indicate in acest regulament</w:t>
      </w:r>
      <w:r w:rsidR="00947E95" w:rsidRPr="00A10C10">
        <w:rPr>
          <w:rFonts w:cstheme="minorHAnsi"/>
          <w:lang w:val="ro-RO"/>
        </w:rPr>
        <w:t>, in cadrul locatiilor indicate, in perioada de desfasurare a campaniei.</w:t>
      </w:r>
      <w:r w:rsidRPr="00A10C10">
        <w:rPr>
          <w:rFonts w:cstheme="minorHAnsi"/>
          <w:lang w:val="ro-RO"/>
        </w:rPr>
        <w:t> </w:t>
      </w:r>
    </w:p>
    <w:p w14:paraId="01A6C0CD" w14:textId="558A376B" w:rsidR="00670238" w:rsidRPr="00734F01" w:rsidRDefault="00180617" w:rsidP="00A10C10">
      <w:pPr>
        <w:pStyle w:val="ListParagraph"/>
        <w:numPr>
          <w:ilvl w:val="0"/>
          <w:numId w:val="10"/>
        </w:numPr>
        <w:spacing w:after="120" w:line="290" w:lineRule="auto"/>
        <w:ind w:left="0" w:firstLine="0"/>
        <w:jc w:val="both"/>
        <w:rPr>
          <w:rFonts w:cstheme="minorHAnsi"/>
          <w:b/>
          <w:bCs/>
          <w:color w:val="949300"/>
          <w:lang w:val="ro-RO"/>
        </w:rPr>
      </w:pPr>
      <w:r w:rsidRPr="00734F01">
        <w:rPr>
          <w:rFonts w:cstheme="minorHAnsi"/>
          <w:b/>
          <w:bCs/>
          <w:color w:val="949300"/>
          <w:lang w:val="ro-RO"/>
        </w:rPr>
        <w:t>Produsele vizate de campanie</w:t>
      </w:r>
    </w:p>
    <w:p w14:paraId="3FF636DB" w14:textId="15FA80B7" w:rsidR="00791B49" w:rsidRPr="00A10C10" w:rsidRDefault="007E6956" w:rsidP="00A10C10">
      <w:pPr>
        <w:pStyle w:val="Heading1"/>
        <w:shd w:val="clear" w:color="auto" w:fill="FFFFFF"/>
        <w:spacing w:before="0" w:beforeAutospacing="0" w:after="120" w:afterAutospacing="0" w:line="290" w:lineRule="auto"/>
        <w:contextualSpacing/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</w:pPr>
      <w:bookmarkStart w:id="0" w:name="_Hlk97129282"/>
      <w:r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 xml:space="preserve">Pentru a participa la campanie, </w:t>
      </w:r>
      <w:r w:rsidR="008106EB"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>participantii trebuie sa achizitioneze produse din urmatoarele categorii:</w:t>
      </w:r>
    </w:p>
    <w:p w14:paraId="22562B9B" w14:textId="2C4F73C9" w:rsidR="008106EB" w:rsidRPr="00A10C10" w:rsidRDefault="008106EB" w:rsidP="00A10C10">
      <w:pPr>
        <w:pStyle w:val="Heading1"/>
        <w:numPr>
          <w:ilvl w:val="0"/>
          <w:numId w:val="6"/>
        </w:numPr>
        <w:shd w:val="clear" w:color="auto" w:fill="FFFFFF"/>
        <w:spacing w:before="0" w:beforeAutospacing="0" w:after="120" w:afterAutospacing="0" w:line="290" w:lineRule="auto"/>
        <w:contextualSpacing/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</w:pPr>
      <w:r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 xml:space="preserve">Pentru </w:t>
      </w:r>
      <w:r w:rsidR="00B4769D"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>achizitiile din librariile fizice Carturesti:</w:t>
      </w:r>
    </w:p>
    <w:p w14:paraId="1D0B979C" w14:textId="77777777" w:rsidR="001A0A4D" w:rsidRPr="00A10C10" w:rsidRDefault="001A0A4D" w:rsidP="00A10C10">
      <w:pPr>
        <w:pStyle w:val="Heading1"/>
        <w:numPr>
          <w:ilvl w:val="0"/>
          <w:numId w:val="7"/>
        </w:numPr>
        <w:shd w:val="clear" w:color="auto" w:fill="FFFFFF"/>
        <w:spacing w:before="0" w:beforeAutospacing="0" w:after="120" w:afterAutospacing="0" w:line="290" w:lineRule="auto"/>
        <w:contextualSpacing/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</w:pPr>
      <w:r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 xml:space="preserve">rechizite, </w:t>
      </w:r>
    </w:p>
    <w:p w14:paraId="57F0F405" w14:textId="77777777" w:rsidR="001A0A4D" w:rsidRPr="00A10C10" w:rsidRDefault="001A0A4D" w:rsidP="00A10C10">
      <w:pPr>
        <w:pStyle w:val="Heading1"/>
        <w:numPr>
          <w:ilvl w:val="0"/>
          <w:numId w:val="7"/>
        </w:numPr>
        <w:shd w:val="clear" w:color="auto" w:fill="FFFFFF"/>
        <w:spacing w:before="0" w:beforeAutospacing="0" w:after="120" w:afterAutospacing="0" w:line="290" w:lineRule="auto"/>
        <w:contextualSpacing/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</w:pPr>
      <w:r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 xml:space="preserve">ghiozdane, </w:t>
      </w:r>
    </w:p>
    <w:p w14:paraId="6FD28B31" w14:textId="77777777" w:rsidR="001A0A4D" w:rsidRPr="00A10C10" w:rsidRDefault="001A0A4D" w:rsidP="00A10C10">
      <w:pPr>
        <w:pStyle w:val="Heading1"/>
        <w:numPr>
          <w:ilvl w:val="0"/>
          <w:numId w:val="7"/>
        </w:numPr>
        <w:shd w:val="clear" w:color="auto" w:fill="FFFFFF"/>
        <w:spacing w:before="0" w:beforeAutospacing="0" w:after="120" w:afterAutospacing="0" w:line="290" w:lineRule="auto"/>
        <w:contextualSpacing/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</w:pPr>
      <w:r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 xml:space="preserve">accesorii de birou și organizatoare, </w:t>
      </w:r>
    </w:p>
    <w:p w14:paraId="67CB3A8E" w14:textId="55CC2702" w:rsidR="001A0A4D" w:rsidRDefault="001A0A4D" w:rsidP="00A10C10">
      <w:pPr>
        <w:pStyle w:val="Heading1"/>
        <w:numPr>
          <w:ilvl w:val="0"/>
          <w:numId w:val="7"/>
        </w:numPr>
        <w:shd w:val="clear" w:color="auto" w:fill="FFFFFF"/>
        <w:spacing w:before="0" w:beforeAutospacing="0" w:after="120" w:afterAutospacing="0" w:line="290" w:lineRule="auto"/>
        <w:contextualSpacing/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</w:pPr>
      <w:r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>instrumente de scris</w:t>
      </w:r>
      <w:r w:rsidR="00C9211E"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>,</w:t>
      </w:r>
    </w:p>
    <w:p w14:paraId="1E383795" w14:textId="6E078195" w:rsidR="00EA6DED" w:rsidRPr="00A10C10" w:rsidRDefault="00EA6DED" w:rsidP="00A10C10">
      <w:pPr>
        <w:pStyle w:val="Heading1"/>
        <w:numPr>
          <w:ilvl w:val="0"/>
          <w:numId w:val="7"/>
        </w:numPr>
        <w:shd w:val="clear" w:color="auto" w:fill="FFFFFF"/>
        <w:spacing w:before="0" w:beforeAutospacing="0" w:after="120" w:afterAutospacing="0" w:line="290" w:lineRule="auto"/>
        <w:contextualSpacing/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</w:pPr>
      <w:r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>manuale si auxiliare scolare</w:t>
      </w:r>
      <w:r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>,</w:t>
      </w:r>
    </w:p>
    <w:p w14:paraId="3E7E1B05" w14:textId="69FCC9DA" w:rsidR="00C63D53" w:rsidRPr="00A10C10" w:rsidRDefault="00C9211E" w:rsidP="00A10C10">
      <w:pPr>
        <w:pStyle w:val="Heading1"/>
        <w:numPr>
          <w:ilvl w:val="0"/>
          <w:numId w:val="7"/>
        </w:numPr>
        <w:shd w:val="clear" w:color="auto" w:fill="FFFFFF"/>
        <w:spacing w:before="0" w:beforeAutospacing="0" w:after="120" w:afterAutospacing="0" w:line="290" w:lineRule="auto"/>
        <w:contextualSpacing/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</w:pPr>
      <w:r w:rsidRPr="001A3E9C">
        <w:rPr>
          <w:rFonts w:asciiTheme="minorHAnsi" w:hAnsiTheme="minorHAnsi" w:cstheme="minorHAnsi"/>
          <w:color w:val="949300"/>
          <w:sz w:val="22"/>
          <w:szCs w:val="22"/>
          <w:lang w:val="ro-RO" w:eastAsia="ro-RO"/>
        </w:rPr>
        <w:t>Nu sunt vizate de campanie</w:t>
      </w:r>
      <w:r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>:</w:t>
      </w:r>
      <w:r w:rsidR="001A0A4D"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 xml:space="preserve"> </w:t>
      </w:r>
      <w:r w:rsidR="00583E7B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>produsele aferente brandurilor</w:t>
      </w:r>
      <w:r w:rsidR="001A0A4D"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 xml:space="preserve"> Parker și Lamy</w:t>
      </w:r>
      <w:r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>.</w:t>
      </w:r>
    </w:p>
    <w:p w14:paraId="19DF4CBA" w14:textId="3EB6C22C" w:rsidR="00B4769D" w:rsidRPr="00A10C10" w:rsidRDefault="00B4769D" w:rsidP="00A10C10">
      <w:pPr>
        <w:pStyle w:val="Heading1"/>
        <w:numPr>
          <w:ilvl w:val="0"/>
          <w:numId w:val="6"/>
        </w:numPr>
        <w:shd w:val="clear" w:color="auto" w:fill="FFFFFF"/>
        <w:spacing w:before="0" w:beforeAutospacing="0" w:after="120" w:afterAutospacing="0" w:line="290" w:lineRule="auto"/>
        <w:contextualSpacing/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</w:pPr>
      <w:r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 xml:space="preserve">Pentru achizitiile </w:t>
      </w:r>
      <w:r w:rsidR="00C63D53"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>de pe carturesti.ro:</w:t>
      </w:r>
    </w:p>
    <w:p w14:paraId="54A187C5" w14:textId="77777777" w:rsidR="00D63969" w:rsidRPr="00A10C10" w:rsidRDefault="00D63969" w:rsidP="00A10C10">
      <w:pPr>
        <w:pStyle w:val="Heading1"/>
        <w:numPr>
          <w:ilvl w:val="0"/>
          <w:numId w:val="7"/>
        </w:numPr>
        <w:shd w:val="clear" w:color="auto" w:fill="FFFFFF"/>
        <w:spacing w:before="0" w:beforeAutospacing="0" w:after="120" w:afterAutospacing="0" w:line="290" w:lineRule="auto"/>
        <w:contextualSpacing/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</w:pPr>
      <w:r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 xml:space="preserve">rechizite, </w:t>
      </w:r>
    </w:p>
    <w:p w14:paraId="53E27C50" w14:textId="77777777" w:rsidR="00D63969" w:rsidRPr="00A10C10" w:rsidRDefault="00D63969" w:rsidP="00A10C10">
      <w:pPr>
        <w:pStyle w:val="Heading1"/>
        <w:numPr>
          <w:ilvl w:val="0"/>
          <w:numId w:val="7"/>
        </w:numPr>
        <w:shd w:val="clear" w:color="auto" w:fill="FFFFFF"/>
        <w:spacing w:before="0" w:beforeAutospacing="0" w:after="120" w:afterAutospacing="0" w:line="290" w:lineRule="auto"/>
        <w:contextualSpacing/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</w:pPr>
      <w:r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 xml:space="preserve">ghiozdane, </w:t>
      </w:r>
    </w:p>
    <w:p w14:paraId="32C7EA8C" w14:textId="77777777" w:rsidR="00D63969" w:rsidRPr="00A10C10" w:rsidRDefault="00D63969" w:rsidP="00A10C10">
      <w:pPr>
        <w:pStyle w:val="Heading1"/>
        <w:numPr>
          <w:ilvl w:val="0"/>
          <w:numId w:val="7"/>
        </w:numPr>
        <w:shd w:val="clear" w:color="auto" w:fill="FFFFFF"/>
        <w:spacing w:before="0" w:beforeAutospacing="0" w:after="120" w:afterAutospacing="0" w:line="290" w:lineRule="auto"/>
        <w:contextualSpacing/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</w:pPr>
      <w:r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 xml:space="preserve">accesorii de birou și organizatoare, </w:t>
      </w:r>
    </w:p>
    <w:p w14:paraId="3A7DBC66" w14:textId="77777777" w:rsidR="00D63969" w:rsidRPr="00A10C10" w:rsidRDefault="00D63969" w:rsidP="00A10C10">
      <w:pPr>
        <w:pStyle w:val="Heading1"/>
        <w:numPr>
          <w:ilvl w:val="0"/>
          <w:numId w:val="7"/>
        </w:numPr>
        <w:shd w:val="clear" w:color="auto" w:fill="FFFFFF"/>
        <w:spacing w:before="0" w:beforeAutospacing="0" w:after="120" w:afterAutospacing="0" w:line="290" w:lineRule="auto"/>
        <w:contextualSpacing/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</w:pPr>
      <w:r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>instrumente de scris,</w:t>
      </w:r>
    </w:p>
    <w:p w14:paraId="2F25F173" w14:textId="7B05EC96" w:rsidR="00D63969" w:rsidRDefault="00D63969" w:rsidP="00A10C10">
      <w:pPr>
        <w:pStyle w:val="Heading1"/>
        <w:numPr>
          <w:ilvl w:val="0"/>
          <w:numId w:val="7"/>
        </w:numPr>
        <w:shd w:val="clear" w:color="auto" w:fill="FFFFFF"/>
        <w:spacing w:before="0" w:beforeAutospacing="0" w:after="120" w:afterAutospacing="0" w:line="290" w:lineRule="auto"/>
        <w:contextualSpacing/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</w:pPr>
      <w:r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>manuale si auxiliare scolare,</w:t>
      </w:r>
    </w:p>
    <w:p w14:paraId="6E981A4A" w14:textId="734EDCEA" w:rsidR="00F64945" w:rsidRPr="00A10C10" w:rsidRDefault="00670FBC" w:rsidP="00A10C10">
      <w:pPr>
        <w:pStyle w:val="Heading1"/>
        <w:numPr>
          <w:ilvl w:val="0"/>
          <w:numId w:val="7"/>
        </w:numPr>
        <w:shd w:val="clear" w:color="auto" w:fill="FFFFFF"/>
        <w:spacing w:before="0" w:beforeAutospacing="0" w:after="120" w:afterAutospacing="0" w:line="290" w:lineRule="auto"/>
        <w:contextualSpacing/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</w:pPr>
      <w:r w:rsidRPr="00670FBC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lastRenderedPageBreak/>
        <w:t>cursuri de  limbi str</w:t>
      </w:r>
      <w:r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>a</w:t>
      </w:r>
      <w:r w:rsidRPr="00670FBC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>ine</w:t>
      </w:r>
      <w:r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>,</w:t>
      </w:r>
    </w:p>
    <w:p w14:paraId="2B9315FF" w14:textId="6FBDE44C" w:rsidR="00C9211E" w:rsidRPr="00A10C10" w:rsidRDefault="00D63969" w:rsidP="00A10C10">
      <w:pPr>
        <w:pStyle w:val="Heading1"/>
        <w:numPr>
          <w:ilvl w:val="0"/>
          <w:numId w:val="8"/>
        </w:numPr>
        <w:shd w:val="clear" w:color="auto" w:fill="FFFFFF"/>
        <w:spacing w:before="0" w:beforeAutospacing="0" w:after="120" w:afterAutospacing="0" w:line="290" w:lineRule="auto"/>
        <w:contextualSpacing/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</w:pPr>
      <w:r w:rsidRPr="001A3E9C">
        <w:rPr>
          <w:rFonts w:asciiTheme="minorHAnsi" w:hAnsiTheme="minorHAnsi" w:cstheme="minorHAnsi"/>
          <w:color w:val="949300"/>
          <w:sz w:val="22"/>
          <w:szCs w:val="22"/>
          <w:lang w:val="ro-RO" w:eastAsia="ro-RO"/>
        </w:rPr>
        <w:t>Nu sunt vizate de campanie</w:t>
      </w:r>
      <w:r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 xml:space="preserve">: </w:t>
      </w:r>
      <w:r w:rsidR="00583E7B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>produsele aferente brandurilor</w:t>
      </w:r>
      <w:r w:rsidRPr="00A10C10">
        <w:rPr>
          <w:rFonts w:asciiTheme="minorHAnsi" w:hAnsiTheme="minorHAnsi" w:cstheme="minorHAnsi"/>
          <w:b w:val="0"/>
          <w:bCs w:val="0"/>
          <w:color w:val="343434"/>
          <w:sz w:val="22"/>
          <w:szCs w:val="22"/>
          <w:lang w:val="ro-RO" w:eastAsia="ro-RO"/>
        </w:rPr>
        <w:t xml:space="preserve"> Parker și Lamy.</w:t>
      </w:r>
    </w:p>
    <w:bookmarkEnd w:id="0"/>
    <w:p w14:paraId="6F985009" w14:textId="0CD38F10" w:rsidR="00670238" w:rsidRPr="00734F01" w:rsidRDefault="00860EFE" w:rsidP="00A10C10">
      <w:pPr>
        <w:pStyle w:val="ListParagraph"/>
        <w:numPr>
          <w:ilvl w:val="0"/>
          <w:numId w:val="10"/>
        </w:numPr>
        <w:spacing w:after="120" w:line="290" w:lineRule="auto"/>
        <w:ind w:left="0" w:firstLine="0"/>
        <w:jc w:val="both"/>
        <w:rPr>
          <w:rFonts w:cstheme="minorHAnsi"/>
          <w:color w:val="949300"/>
          <w:lang w:val="fr-FR"/>
        </w:rPr>
      </w:pPr>
      <w:r w:rsidRPr="00734F01">
        <w:rPr>
          <w:rFonts w:cstheme="minorHAnsi"/>
          <w:b/>
          <w:bCs/>
          <w:color w:val="949300"/>
          <w:lang w:val="ro-RO"/>
        </w:rPr>
        <w:t>Mecanismul</w:t>
      </w:r>
      <w:r w:rsidR="00A10C10" w:rsidRPr="00734F01">
        <w:rPr>
          <w:rFonts w:cstheme="minorHAnsi"/>
          <w:b/>
          <w:bCs/>
          <w:color w:val="949300"/>
          <w:lang w:val="ro-RO"/>
        </w:rPr>
        <w:t xml:space="preserve"> campaniei</w:t>
      </w:r>
      <w:r w:rsidR="00670238" w:rsidRPr="00734F01">
        <w:rPr>
          <w:rFonts w:cstheme="minorHAnsi"/>
          <w:b/>
          <w:bCs/>
          <w:color w:val="949300"/>
          <w:lang w:val="ro-RO"/>
        </w:rPr>
        <w:t xml:space="preserve">  </w:t>
      </w:r>
    </w:p>
    <w:p w14:paraId="4143643A" w14:textId="04705D10" w:rsidR="00670238" w:rsidRDefault="001F64C5" w:rsidP="00A10C10">
      <w:pPr>
        <w:spacing w:after="120" w:line="290" w:lineRule="auto"/>
        <w:contextualSpacing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>Pentru achizitiile care respecta</w:t>
      </w:r>
      <w:r w:rsidR="00E67868">
        <w:rPr>
          <w:rFonts w:cstheme="minorHAnsi"/>
          <w:lang w:val="ro-RO"/>
        </w:rPr>
        <w:t xml:space="preserve"> conditiile indicate in acest regulament, </w:t>
      </w:r>
      <w:r w:rsidR="00E67868" w:rsidRPr="008256D1">
        <w:rPr>
          <w:rFonts w:cstheme="minorHAnsi"/>
          <w:b/>
          <w:bCs/>
          <w:color w:val="949300"/>
          <w:lang w:val="ro-RO"/>
        </w:rPr>
        <w:t>Carturesti se angajeaza sa doneze cel putin 2%</w:t>
      </w:r>
      <w:r w:rsidR="00E67868">
        <w:rPr>
          <w:rFonts w:cstheme="minorHAnsi"/>
          <w:lang w:val="ro-RO"/>
        </w:rPr>
        <w:t xml:space="preserve"> din incasarile afere</w:t>
      </w:r>
      <w:r w:rsidR="00DA7B95">
        <w:rPr>
          <w:rFonts w:cstheme="minorHAnsi"/>
          <w:lang w:val="ro-RO"/>
        </w:rPr>
        <w:t>nte acestor achizitii catre o organizatie non-profit care activeaza, in principal, in domeniul educational</w:t>
      </w:r>
      <w:r w:rsidR="00670238" w:rsidRPr="00A10C10">
        <w:rPr>
          <w:rFonts w:cstheme="minorHAnsi"/>
          <w:lang w:val="ro-RO"/>
        </w:rPr>
        <w:t>.</w:t>
      </w:r>
    </w:p>
    <w:p w14:paraId="7ED8FD52" w14:textId="03D0BA8B" w:rsidR="0067651D" w:rsidRDefault="0067651D" w:rsidP="00A10C10">
      <w:pPr>
        <w:spacing w:after="120" w:line="290" w:lineRule="auto"/>
        <w:contextualSpacing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Suplimentar, </w:t>
      </w:r>
      <w:r w:rsidRPr="001A3E9C">
        <w:rPr>
          <w:rFonts w:cstheme="minorHAnsi"/>
          <w:b/>
          <w:bCs/>
          <w:color w:val="949300"/>
          <w:lang w:val="ro-RO"/>
        </w:rPr>
        <w:t xml:space="preserve">exclusiv pentru achizitiile efectuate pe </w:t>
      </w:r>
      <w:r w:rsidR="008256D1">
        <w:rPr>
          <w:rFonts w:cstheme="minorHAnsi"/>
          <w:b/>
          <w:bCs/>
          <w:color w:val="949300"/>
          <w:lang w:val="ro-RO"/>
        </w:rPr>
        <w:t>www.</w:t>
      </w:r>
      <w:r w:rsidRPr="001A3E9C">
        <w:rPr>
          <w:rFonts w:cstheme="minorHAnsi"/>
          <w:b/>
          <w:bCs/>
          <w:color w:val="949300"/>
          <w:lang w:val="ro-RO"/>
        </w:rPr>
        <w:t>carturesti.ro</w:t>
      </w:r>
      <w:r w:rsidR="008256D1" w:rsidRPr="008256D1">
        <w:rPr>
          <w:rFonts w:cstheme="minorHAnsi"/>
          <w:b/>
          <w:bCs/>
          <w:lang w:val="ro-RO"/>
        </w:rPr>
        <w:t>,</w:t>
      </w:r>
      <w:r w:rsidRPr="001A3E9C">
        <w:rPr>
          <w:rFonts w:cstheme="minorHAnsi"/>
          <w:color w:val="949300"/>
          <w:lang w:val="ro-RO"/>
        </w:rPr>
        <w:t xml:space="preserve"> </w:t>
      </w:r>
      <w:r>
        <w:rPr>
          <w:rFonts w:cstheme="minorHAnsi"/>
          <w:lang w:val="ro-RO"/>
        </w:rPr>
        <w:t xml:space="preserve">care respecta conditiile </w:t>
      </w:r>
      <w:r w:rsidR="00145E89">
        <w:rPr>
          <w:rFonts w:cstheme="minorHAnsi"/>
          <w:lang w:val="ro-RO"/>
        </w:rPr>
        <w:t>indicate in acest regulament, participantii vor beneficia de</w:t>
      </w:r>
      <w:r w:rsidR="001A4D1D">
        <w:rPr>
          <w:rFonts w:cstheme="minorHAnsi"/>
          <w:lang w:val="ro-RO"/>
        </w:rPr>
        <w:t xml:space="preserve"> o reducere aplicata pentru produsele vizate de:</w:t>
      </w:r>
    </w:p>
    <w:p w14:paraId="7279D729" w14:textId="214DDE5F" w:rsidR="001A4D1D" w:rsidRDefault="00DA2258" w:rsidP="001A4D1D">
      <w:pPr>
        <w:pStyle w:val="ListParagraph"/>
        <w:numPr>
          <w:ilvl w:val="0"/>
          <w:numId w:val="8"/>
        </w:numPr>
        <w:spacing w:after="120" w:line="290" w:lineRule="auto"/>
        <w:jc w:val="both"/>
        <w:rPr>
          <w:rFonts w:cstheme="minorHAnsi"/>
          <w:lang w:val="ro-RO"/>
        </w:rPr>
      </w:pPr>
      <w:r w:rsidRPr="008256D1">
        <w:rPr>
          <w:rFonts w:cstheme="minorHAnsi"/>
          <w:b/>
          <w:bCs/>
          <w:color w:val="949300"/>
          <w:lang w:val="ro-RO"/>
        </w:rPr>
        <w:t>10%</w:t>
      </w:r>
      <w:r w:rsidR="00D55F15">
        <w:rPr>
          <w:rFonts w:cstheme="minorHAnsi"/>
          <w:lang w:val="ro-RO"/>
        </w:rPr>
        <w:t xml:space="preserve">, pentru o singura achizitie care contine produse vizate intr-o valoare de cel putin </w:t>
      </w:r>
      <w:r w:rsidR="00D55F15" w:rsidRPr="008256D1">
        <w:rPr>
          <w:rFonts w:cstheme="minorHAnsi"/>
          <w:b/>
          <w:bCs/>
          <w:color w:val="949300"/>
          <w:lang w:val="ro-RO"/>
        </w:rPr>
        <w:t>150 lei</w:t>
      </w:r>
      <w:r w:rsidR="00B56A45">
        <w:rPr>
          <w:rFonts w:cstheme="minorHAnsi"/>
          <w:lang w:val="ro-RO"/>
        </w:rPr>
        <w:t>;</w:t>
      </w:r>
    </w:p>
    <w:p w14:paraId="392B54D3" w14:textId="2EE5232E" w:rsidR="00B56A45" w:rsidRDefault="00B56A45" w:rsidP="001A4D1D">
      <w:pPr>
        <w:pStyle w:val="ListParagraph"/>
        <w:numPr>
          <w:ilvl w:val="0"/>
          <w:numId w:val="8"/>
        </w:numPr>
        <w:spacing w:after="120" w:line="290" w:lineRule="auto"/>
        <w:jc w:val="both"/>
        <w:rPr>
          <w:rFonts w:cstheme="minorHAnsi"/>
          <w:lang w:val="ro-RO"/>
        </w:rPr>
      </w:pPr>
      <w:r w:rsidRPr="008256D1">
        <w:rPr>
          <w:rFonts w:cstheme="minorHAnsi"/>
          <w:b/>
          <w:bCs/>
          <w:color w:val="949300"/>
          <w:lang w:val="ro-RO"/>
        </w:rPr>
        <w:t>15%</w:t>
      </w:r>
      <w:r>
        <w:rPr>
          <w:rFonts w:cstheme="minorHAnsi"/>
          <w:lang w:val="ro-RO"/>
        </w:rPr>
        <w:t xml:space="preserve">, pentru o singura achizitie care contine produse vizate intr-o valoare de cel putin </w:t>
      </w:r>
      <w:r w:rsidRPr="008256D1">
        <w:rPr>
          <w:rFonts w:cstheme="minorHAnsi"/>
          <w:b/>
          <w:bCs/>
          <w:color w:val="949300"/>
          <w:lang w:val="ro-RO"/>
        </w:rPr>
        <w:t>200 lei</w:t>
      </w:r>
      <w:r>
        <w:rPr>
          <w:rFonts w:cstheme="minorHAnsi"/>
          <w:lang w:val="ro-RO"/>
        </w:rPr>
        <w:t>;</w:t>
      </w:r>
    </w:p>
    <w:p w14:paraId="75C65BFC" w14:textId="64B678C5" w:rsidR="00B56A45" w:rsidRDefault="00D41568" w:rsidP="001A4D1D">
      <w:pPr>
        <w:pStyle w:val="ListParagraph"/>
        <w:numPr>
          <w:ilvl w:val="0"/>
          <w:numId w:val="8"/>
        </w:numPr>
        <w:spacing w:after="120" w:line="290" w:lineRule="auto"/>
        <w:jc w:val="both"/>
        <w:rPr>
          <w:rFonts w:cstheme="minorHAnsi"/>
          <w:lang w:val="ro-RO"/>
        </w:rPr>
      </w:pPr>
      <w:r w:rsidRPr="008256D1">
        <w:rPr>
          <w:rFonts w:cstheme="minorHAnsi"/>
          <w:b/>
          <w:bCs/>
          <w:color w:val="949300"/>
          <w:lang w:val="ro-RO"/>
        </w:rPr>
        <w:t>20%</w:t>
      </w:r>
      <w:r w:rsidRPr="00D41568">
        <w:rPr>
          <w:rFonts w:cstheme="minorHAnsi"/>
          <w:lang w:val="ro-RO"/>
        </w:rPr>
        <w:t xml:space="preserve">, pentru o singura achizitie care contine produse vizate intr-o valoare de cel putin </w:t>
      </w:r>
      <w:r w:rsidRPr="008256D1">
        <w:rPr>
          <w:rFonts w:cstheme="minorHAnsi"/>
          <w:b/>
          <w:bCs/>
          <w:color w:val="949300"/>
          <w:lang w:val="ro-RO"/>
        </w:rPr>
        <w:t>250 lei</w:t>
      </w:r>
      <w:r w:rsidR="00386D7B">
        <w:rPr>
          <w:rFonts w:cstheme="minorHAnsi"/>
          <w:lang w:val="ro-RO"/>
        </w:rPr>
        <w:t>.</w:t>
      </w:r>
    </w:p>
    <w:p w14:paraId="1B1461CB" w14:textId="47FFCF7C" w:rsidR="00386D7B" w:rsidRPr="00386D7B" w:rsidRDefault="00973AE3" w:rsidP="00386D7B">
      <w:pPr>
        <w:spacing w:after="120" w:line="290" w:lineRule="auto"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>Reducerile indicate mai sus se vor aplica exclusiv pentru produsele indicate la art. 4, lit. B,</w:t>
      </w:r>
      <w:r w:rsidR="000122E3">
        <w:rPr>
          <w:rFonts w:cstheme="minorHAnsi"/>
          <w:lang w:val="ro-RO"/>
        </w:rPr>
        <w:t xml:space="preserve"> in limita stocului disponibil,</w:t>
      </w:r>
      <w:r>
        <w:rPr>
          <w:rFonts w:cstheme="minorHAnsi"/>
          <w:lang w:val="ro-RO"/>
        </w:rPr>
        <w:t xml:space="preserve"> pentru perioada indicata la art. 2</w:t>
      </w:r>
      <w:r w:rsidR="00EB736F">
        <w:rPr>
          <w:rFonts w:cstheme="minorHAnsi"/>
          <w:lang w:val="ro-RO"/>
        </w:rPr>
        <w:t xml:space="preserve"> si nu se cumuleaza cu alte promotii sau campanii. Sistemul va aplica, automat, cea mai avantajoasa reducere.</w:t>
      </w:r>
    </w:p>
    <w:p w14:paraId="69084EA9" w14:textId="744971AF" w:rsidR="00670238" w:rsidRPr="00734F01" w:rsidRDefault="00670238" w:rsidP="00A10C10">
      <w:pPr>
        <w:pStyle w:val="ListParagraph"/>
        <w:numPr>
          <w:ilvl w:val="0"/>
          <w:numId w:val="10"/>
        </w:numPr>
        <w:spacing w:after="120" w:line="290" w:lineRule="auto"/>
        <w:ind w:left="0" w:firstLine="0"/>
        <w:jc w:val="both"/>
        <w:rPr>
          <w:rFonts w:cstheme="minorHAnsi"/>
          <w:color w:val="949300"/>
          <w:lang w:val="ro-RO"/>
        </w:rPr>
      </w:pPr>
      <w:r w:rsidRPr="00734F01">
        <w:rPr>
          <w:rFonts w:cstheme="minorHAnsi"/>
          <w:b/>
          <w:bCs/>
          <w:color w:val="949300"/>
          <w:lang w:val="ro-RO"/>
        </w:rPr>
        <w:t>Date cu caracter personal</w:t>
      </w:r>
    </w:p>
    <w:p w14:paraId="2A2C07A3" w14:textId="18C8EBD7" w:rsidR="00670238" w:rsidRPr="00A10C10" w:rsidRDefault="00670238" w:rsidP="00A10C10">
      <w:pPr>
        <w:spacing w:after="120" w:line="290" w:lineRule="auto"/>
        <w:contextualSpacing/>
        <w:jc w:val="both"/>
        <w:rPr>
          <w:rFonts w:cstheme="minorHAnsi"/>
          <w:lang w:val="ro-RO"/>
        </w:rPr>
      </w:pPr>
      <w:r w:rsidRPr="00A10C10">
        <w:rPr>
          <w:rFonts w:cstheme="minorHAnsi"/>
          <w:lang w:val="ro-RO"/>
        </w:rPr>
        <w:t>Organizatorul</w:t>
      </w:r>
      <w:r w:rsidR="00F02E5D">
        <w:rPr>
          <w:rFonts w:cstheme="minorHAnsi"/>
          <w:lang w:val="ro-RO"/>
        </w:rPr>
        <w:t xml:space="preserve"> nu va </w:t>
      </w:r>
      <w:r w:rsidR="00DE10CA">
        <w:rPr>
          <w:rFonts w:cstheme="minorHAnsi"/>
          <w:lang w:val="ro-RO"/>
        </w:rPr>
        <w:t xml:space="preserve">prelucra date cu caracter personal pentru desfasurarea campaniei, suplimentar fata de cele prelucrate pentru achizitionarea </w:t>
      </w:r>
      <w:r w:rsidR="001D2D21">
        <w:rPr>
          <w:rFonts w:cstheme="minorHAnsi"/>
          <w:lang w:val="ro-RO"/>
        </w:rPr>
        <w:t xml:space="preserve">produselor. Prelucrarea </w:t>
      </w:r>
      <w:r w:rsidR="00DA0B55">
        <w:rPr>
          <w:rFonts w:cstheme="minorHAnsi"/>
          <w:lang w:val="ro-RO"/>
        </w:rPr>
        <w:t>in vederea achizitiei se supune regulilor indicate in politica</w:t>
      </w:r>
      <w:r w:rsidR="00F83E34">
        <w:rPr>
          <w:rFonts w:cstheme="minorHAnsi"/>
          <w:lang w:val="ro-RO"/>
        </w:rPr>
        <w:t xml:space="preserve"> de prelucrare a datelor disponibila la:</w:t>
      </w:r>
      <w:r w:rsidR="00DA0B55">
        <w:rPr>
          <w:rFonts w:cstheme="minorHAnsi"/>
          <w:lang w:val="ro-RO"/>
        </w:rPr>
        <w:t xml:space="preserve"> </w:t>
      </w:r>
      <w:hyperlink r:id="rId14" w:history="1">
        <w:r w:rsidR="00F83E34" w:rsidRPr="00CB0409">
          <w:rPr>
            <w:rStyle w:val="Hyperlink"/>
            <w:rFonts w:cstheme="minorHAnsi"/>
            <w:lang w:val="ro-RO"/>
          </w:rPr>
          <w:t>https://carturesti.ro/info/politica-confidentialitate</w:t>
        </w:r>
      </w:hyperlink>
      <w:r w:rsidR="00F83E34">
        <w:rPr>
          <w:rFonts w:cstheme="minorHAnsi"/>
          <w:lang w:val="ro-RO"/>
        </w:rPr>
        <w:t>.</w:t>
      </w:r>
      <w:r w:rsidRPr="00A10C10">
        <w:rPr>
          <w:rFonts w:cstheme="minorHAnsi"/>
          <w:lang w:val="ro-RO"/>
        </w:rPr>
        <w:t xml:space="preserve"> </w:t>
      </w:r>
    </w:p>
    <w:p w14:paraId="4A949EFB" w14:textId="6B7FE5D4" w:rsidR="00670238" w:rsidRPr="00734F01" w:rsidRDefault="00670238" w:rsidP="00A10C10">
      <w:pPr>
        <w:pStyle w:val="ListParagraph"/>
        <w:numPr>
          <w:ilvl w:val="0"/>
          <w:numId w:val="10"/>
        </w:numPr>
        <w:spacing w:after="120" w:line="290" w:lineRule="auto"/>
        <w:ind w:left="0" w:firstLine="0"/>
        <w:jc w:val="both"/>
        <w:rPr>
          <w:rFonts w:cstheme="minorHAnsi"/>
          <w:color w:val="949300"/>
          <w:lang w:val="ro-RO"/>
        </w:rPr>
      </w:pPr>
      <w:r w:rsidRPr="00734F01">
        <w:rPr>
          <w:rFonts w:cstheme="minorHAnsi"/>
          <w:b/>
          <w:bCs/>
          <w:color w:val="949300"/>
          <w:lang w:val="ro-RO"/>
        </w:rPr>
        <w:t xml:space="preserve">Modificarea și </w:t>
      </w:r>
      <w:r w:rsidR="0002088C" w:rsidRPr="00734F01">
        <w:rPr>
          <w:rFonts w:cstheme="minorHAnsi"/>
          <w:b/>
          <w:bCs/>
          <w:color w:val="949300"/>
          <w:lang w:val="ro-RO"/>
        </w:rPr>
        <w:t>i</w:t>
      </w:r>
      <w:r w:rsidRPr="00734F01">
        <w:rPr>
          <w:rFonts w:cstheme="minorHAnsi"/>
          <w:b/>
          <w:bCs/>
          <w:color w:val="949300"/>
          <w:lang w:val="ro-RO"/>
        </w:rPr>
        <w:t xml:space="preserve">ncetarea </w:t>
      </w:r>
      <w:r w:rsidR="00734F01" w:rsidRPr="00734F01">
        <w:rPr>
          <w:rFonts w:cstheme="minorHAnsi"/>
          <w:b/>
          <w:bCs/>
          <w:color w:val="949300"/>
          <w:lang w:val="ro-RO"/>
        </w:rPr>
        <w:t>campaniei</w:t>
      </w:r>
      <w:r w:rsidRPr="00734F01">
        <w:rPr>
          <w:rFonts w:cstheme="minorHAnsi"/>
          <w:b/>
          <w:bCs/>
          <w:color w:val="949300"/>
          <w:lang w:val="ro-RO"/>
        </w:rPr>
        <w:t xml:space="preserve">  </w:t>
      </w:r>
    </w:p>
    <w:p w14:paraId="42A3D395" w14:textId="223C0C8B" w:rsidR="00670238" w:rsidRPr="00A10C10" w:rsidRDefault="00670238" w:rsidP="00A10C10">
      <w:pPr>
        <w:spacing w:after="120" w:line="290" w:lineRule="auto"/>
        <w:contextualSpacing/>
        <w:jc w:val="both"/>
        <w:rPr>
          <w:rFonts w:cstheme="minorHAnsi"/>
          <w:lang w:val="ro-RO"/>
        </w:rPr>
      </w:pPr>
      <w:r w:rsidRPr="00A10C10">
        <w:rPr>
          <w:rFonts w:cstheme="minorHAnsi"/>
          <w:lang w:val="ro-RO"/>
        </w:rPr>
        <w:t xml:space="preserve">Prezenta </w:t>
      </w:r>
      <w:r w:rsidR="005E5281">
        <w:rPr>
          <w:rFonts w:cstheme="minorHAnsi"/>
          <w:lang w:val="ro-RO"/>
        </w:rPr>
        <w:t>campanie</w:t>
      </w:r>
      <w:r w:rsidRPr="00A10C10">
        <w:rPr>
          <w:rFonts w:cstheme="minorHAnsi"/>
          <w:lang w:val="ro-RO"/>
        </w:rPr>
        <w:t xml:space="preserve"> poate </w:t>
      </w:r>
      <w:r w:rsidR="005E5281">
        <w:rPr>
          <w:rFonts w:cstheme="minorHAnsi"/>
          <w:lang w:val="ro-RO"/>
        </w:rPr>
        <w:t>i</w:t>
      </w:r>
      <w:r w:rsidRPr="00A10C10">
        <w:rPr>
          <w:rFonts w:cstheme="minorHAnsi"/>
          <w:lang w:val="ro-RO"/>
        </w:rPr>
        <w:t xml:space="preserve">nceta </w:t>
      </w:r>
      <w:r w:rsidR="005E5281">
        <w:rPr>
          <w:rFonts w:cstheme="minorHAnsi"/>
          <w:lang w:val="ro-RO"/>
        </w:rPr>
        <w:t>i</w:t>
      </w:r>
      <w:r w:rsidRPr="00A10C10">
        <w:rPr>
          <w:rFonts w:cstheme="minorHAnsi"/>
          <w:lang w:val="ro-RO"/>
        </w:rPr>
        <w:t>n cazul apari</w:t>
      </w:r>
      <w:r w:rsidR="005E5281">
        <w:rPr>
          <w:rFonts w:cstheme="minorHAnsi"/>
          <w:lang w:val="ro-RO"/>
        </w:rPr>
        <w:t>t</w:t>
      </w:r>
      <w:r w:rsidRPr="00A10C10">
        <w:rPr>
          <w:rFonts w:cstheme="minorHAnsi"/>
          <w:lang w:val="ro-RO"/>
        </w:rPr>
        <w:t>iei un</w:t>
      </w:r>
      <w:r w:rsidR="002A0DA9" w:rsidRPr="00A10C10">
        <w:rPr>
          <w:rFonts w:cstheme="minorHAnsi"/>
          <w:lang w:val="ro-RO"/>
        </w:rPr>
        <w:t>ui eveniment ce constituie for</w:t>
      </w:r>
      <w:r w:rsidR="005E5281">
        <w:rPr>
          <w:rFonts w:cstheme="minorHAnsi"/>
          <w:lang w:val="ro-RO"/>
        </w:rPr>
        <w:t>ta</w:t>
      </w:r>
      <w:r w:rsidRPr="00A10C10">
        <w:rPr>
          <w:rFonts w:cstheme="minorHAnsi"/>
          <w:lang w:val="ro-RO"/>
        </w:rPr>
        <w:t xml:space="preserve"> major</w:t>
      </w:r>
      <w:r w:rsidR="005E5281">
        <w:rPr>
          <w:rFonts w:cstheme="minorHAnsi"/>
          <w:lang w:val="ro-RO"/>
        </w:rPr>
        <w:t>a</w:t>
      </w:r>
      <w:r w:rsidRPr="00A10C10">
        <w:rPr>
          <w:rFonts w:cstheme="minorHAnsi"/>
          <w:lang w:val="ro-RO"/>
        </w:rPr>
        <w:t>, caz fortuit, definite conform legisla</w:t>
      </w:r>
      <w:r w:rsidR="005E5281">
        <w:rPr>
          <w:rFonts w:cstheme="minorHAnsi"/>
          <w:lang w:val="ro-RO"/>
        </w:rPr>
        <w:t>t</w:t>
      </w:r>
      <w:r w:rsidRPr="00A10C10">
        <w:rPr>
          <w:rFonts w:cstheme="minorHAnsi"/>
          <w:lang w:val="ro-RO"/>
        </w:rPr>
        <w:t xml:space="preserve">iei, inclusiv </w:t>
      </w:r>
      <w:r w:rsidR="005E5281">
        <w:rPr>
          <w:rFonts w:cstheme="minorHAnsi"/>
          <w:lang w:val="ro-RO"/>
        </w:rPr>
        <w:t>i</w:t>
      </w:r>
      <w:r w:rsidRPr="00A10C10">
        <w:rPr>
          <w:rFonts w:cstheme="minorHAnsi"/>
          <w:lang w:val="ro-RO"/>
        </w:rPr>
        <w:t xml:space="preserve">n cazul deciziei Organizatorului de a nu mai continua </w:t>
      </w:r>
      <w:r w:rsidR="005E5281">
        <w:rPr>
          <w:rFonts w:cstheme="minorHAnsi"/>
          <w:lang w:val="ro-RO"/>
        </w:rPr>
        <w:t>campania</w:t>
      </w:r>
      <w:r w:rsidRPr="00A10C10">
        <w:rPr>
          <w:rFonts w:cstheme="minorHAnsi"/>
          <w:lang w:val="ro-RO"/>
        </w:rPr>
        <w:t>.</w:t>
      </w:r>
    </w:p>
    <w:p w14:paraId="21F8D126" w14:textId="6E632E3C" w:rsidR="00670238" w:rsidRPr="00734F01" w:rsidRDefault="00670238" w:rsidP="00A10C10">
      <w:pPr>
        <w:pStyle w:val="ListParagraph"/>
        <w:numPr>
          <w:ilvl w:val="0"/>
          <w:numId w:val="10"/>
        </w:numPr>
        <w:spacing w:after="120" w:line="290" w:lineRule="auto"/>
        <w:ind w:left="0" w:firstLine="0"/>
        <w:jc w:val="both"/>
        <w:rPr>
          <w:rFonts w:cstheme="minorHAnsi"/>
          <w:color w:val="949300"/>
          <w:lang w:val="ro-RO"/>
        </w:rPr>
      </w:pPr>
      <w:r w:rsidRPr="00734F01">
        <w:rPr>
          <w:rFonts w:cstheme="minorHAnsi"/>
          <w:b/>
          <w:bCs/>
          <w:color w:val="949300"/>
          <w:lang w:val="ro-RO"/>
        </w:rPr>
        <w:t>Litigii</w:t>
      </w:r>
    </w:p>
    <w:p w14:paraId="617C665C" w14:textId="11F3F2E4" w:rsidR="00670238" w:rsidRDefault="00670238" w:rsidP="00A10C10">
      <w:pPr>
        <w:spacing w:after="120" w:line="290" w:lineRule="auto"/>
        <w:contextualSpacing/>
        <w:jc w:val="both"/>
        <w:rPr>
          <w:rFonts w:cstheme="minorHAnsi"/>
          <w:lang w:val="ro-RO"/>
        </w:rPr>
      </w:pPr>
      <w:r w:rsidRPr="00A10C10">
        <w:rPr>
          <w:rFonts w:cstheme="minorHAnsi"/>
          <w:lang w:val="ro-RO"/>
        </w:rPr>
        <w:t>În cazul unor litigii ap</w:t>
      </w:r>
      <w:r w:rsidR="0002088C">
        <w:rPr>
          <w:rFonts w:cstheme="minorHAnsi"/>
          <w:lang w:val="ro-RO"/>
        </w:rPr>
        <w:t>a</w:t>
      </w:r>
      <w:r w:rsidRPr="00A10C10">
        <w:rPr>
          <w:rFonts w:cstheme="minorHAnsi"/>
          <w:lang w:val="ro-RO"/>
        </w:rPr>
        <w:t xml:space="preserve">rute </w:t>
      </w:r>
      <w:r w:rsidR="0002088C">
        <w:rPr>
          <w:rFonts w:cstheme="minorHAnsi"/>
          <w:lang w:val="ro-RO"/>
        </w:rPr>
        <w:t>i</w:t>
      </w:r>
      <w:r w:rsidRPr="00A10C10">
        <w:rPr>
          <w:rFonts w:cstheme="minorHAnsi"/>
          <w:lang w:val="ro-RO"/>
        </w:rPr>
        <w:t>n</w:t>
      </w:r>
      <w:r w:rsidR="002A0DA9" w:rsidRPr="00A10C10">
        <w:rPr>
          <w:rFonts w:cstheme="minorHAnsi"/>
          <w:lang w:val="ro-RO"/>
        </w:rPr>
        <w:t xml:space="preserve">tre Organizator </w:t>
      </w:r>
      <w:r w:rsidR="0002088C">
        <w:rPr>
          <w:rFonts w:cstheme="minorHAnsi"/>
          <w:lang w:val="ro-RO"/>
        </w:rPr>
        <w:t>s</w:t>
      </w:r>
      <w:r w:rsidR="002A0DA9" w:rsidRPr="00A10C10">
        <w:rPr>
          <w:rFonts w:cstheme="minorHAnsi"/>
          <w:lang w:val="ro-RO"/>
        </w:rPr>
        <w:t>i participan</w:t>
      </w:r>
      <w:r w:rsidR="0002088C">
        <w:rPr>
          <w:rFonts w:cstheme="minorHAnsi"/>
          <w:lang w:val="ro-RO"/>
        </w:rPr>
        <w:t>t</w:t>
      </w:r>
      <w:r w:rsidR="002A0DA9" w:rsidRPr="00A10C10">
        <w:rPr>
          <w:rFonts w:cstheme="minorHAnsi"/>
          <w:lang w:val="ro-RO"/>
        </w:rPr>
        <w:t>i</w:t>
      </w:r>
      <w:r w:rsidRPr="00A10C10">
        <w:rPr>
          <w:rFonts w:cstheme="minorHAnsi"/>
          <w:lang w:val="ro-RO"/>
        </w:rPr>
        <w:t>, acestea vor fi solu</w:t>
      </w:r>
      <w:r w:rsidR="0002088C">
        <w:rPr>
          <w:rFonts w:cstheme="minorHAnsi"/>
          <w:lang w:val="ro-RO"/>
        </w:rPr>
        <w:t>t</w:t>
      </w:r>
      <w:r w:rsidRPr="00A10C10">
        <w:rPr>
          <w:rFonts w:cstheme="minorHAnsi"/>
          <w:lang w:val="ro-RO"/>
        </w:rPr>
        <w:t>ionate pe cale amiabil</w:t>
      </w:r>
      <w:r w:rsidR="0002088C">
        <w:rPr>
          <w:rFonts w:cstheme="minorHAnsi"/>
          <w:lang w:val="ro-RO"/>
        </w:rPr>
        <w:t>a</w:t>
      </w:r>
      <w:r w:rsidRPr="00A10C10">
        <w:rPr>
          <w:rFonts w:cstheme="minorHAnsi"/>
          <w:lang w:val="ro-RO"/>
        </w:rPr>
        <w:t>. Dac</w:t>
      </w:r>
      <w:r w:rsidR="0002088C">
        <w:rPr>
          <w:rFonts w:cstheme="minorHAnsi"/>
          <w:lang w:val="ro-RO"/>
        </w:rPr>
        <w:t>a</w:t>
      </w:r>
      <w:r w:rsidRPr="00A10C10">
        <w:rPr>
          <w:rFonts w:cstheme="minorHAnsi"/>
          <w:lang w:val="ro-RO"/>
        </w:rPr>
        <w:t xml:space="preserve"> nu este posibil</w:t>
      </w:r>
      <w:r w:rsidR="0002088C">
        <w:rPr>
          <w:rFonts w:cstheme="minorHAnsi"/>
          <w:lang w:val="ro-RO"/>
        </w:rPr>
        <w:t>a</w:t>
      </w:r>
      <w:r w:rsidRPr="00A10C10">
        <w:rPr>
          <w:rFonts w:cstheme="minorHAnsi"/>
          <w:lang w:val="ro-RO"/>
        </w:rPr>
        <w:t xml:space="preserve"> rezolvarea litigiilor pe cale amiabil</w:t>
      </w:r>
      <w:r w:rsidR="0002088C">
        <w:rPr>
          <w:rFonts w:cstheme="minorHAnsi"/>
          <w:lang w:val="ro-RO"/>
        </w:rPr>
        <w:t>a</w:t>
      </w:r>
      <w:r w:rsidRPr="00A10C10">
        <w:rPr>
          <w:rFonts w:cstheme="minorHAnsi"/>
          <w:lang w:val="ro-RO"/>
        </w:rPr>
        <w:t>, p</w:t>
      </w:r>
      <w:r w:rsidR="0002088C">
        <w:rPr>
          <w:rFonts w:cstheme="minorHAnsi"/>
          <w:lang w:val="ro-RO"/>
        </w:rPr>
        <w:t>a</w:t>
      </w:r>
      <w:r w:rsidRPr="00A10C10">
        <w:rPr>
          <w:rFonts w:cstheme="minorHAnsi"/>
          <w:lang w:val="ro-RO"/>
        </w:rPr>
        <w:t>r</w:t>
      </w:r>
      <w:r w:rsidR="0002088C">
        <w:rPr>
          <w:rFonts w:cstheme="minorHAnsi"/>
          <w:lang w:val="ro-RO"/>
        </w:rPr>
        <w:t>t</w:t>
      </w:r>
      <w:r w:rsidRPr="00A10C10">
        <w:rPr>
          <w:rFonts w:cstheme="minorHAnsi"/>
          <w:lang w:val="ro-RO"/>
        </w:rPr>
        <w:t xml:space="preserve">ile vor </w:t>
      </w:r>
      <w:r w:rsidR="0002088C">
        <w:rPr>
          <w:rFonts w:cstheme="minorHAnsi"/>
          <w:lang w:val="ro-RO"/>
        </w:rPr>
        <w:t>i</w:t>
      </w:r>
      <w:r w:rsidRPr="00A10C10">
        <w:rPr>
          <w:rFonts w:cstheme="minorHAnsi"/>
          <w:lang w:val="ro-RO"/>
        </w:rPr>
        <w:t>nainta litigiul spre solu</w:t>
      </w:r>
      <w:r w:rsidR="0002088C">
        <w:rPr>
          <w:rFonts w:cstheme="minorHAnsi"/>
          <w:lang w:val="ro-RO"/>
        </w:rPr>
        <w:t>t</w:t>
      </w:r>
      <w:r w:rsidRPr="00A10C10">
        <w:rPr>
          <w:rFonts w:cstheme="minorHAnsi"/>
          <w:lang w:val="ro-RO"/>
        </w:rPr>
        <w:t>ionare instan</w:t>
      </w:r>
      <w:r w:rsidR="0002088C">
        <w:rPr>
          <w:rFonts w:cstheme="minorHAnsi"/>
          <w:lang w:val="ro-RO"/>
        </w:rPr>
        <w:t>t</w:t>
      </w:r>
      <w:r w:rsidRPr="00A10C10">
        <w:rPr>
          <w:rFonts w:cstheme="minorHAnsi"/>
          <w:lang w:val="ro-RO"/>
        </w:rPr>
        <w:t>elor judec</w:t>
      </w:r>
      <w:r w:rsidR="0002088C">
        <w:rPr>
          <w:rFonts w:cstheme="minorHAnsi"/>
          <w:lang w:val="ro-RO"/>
        </w:rPr>
        <w:t>a</w:t>
      </w:r>
      <w:r w:rsidRPr="00A10C10">
        <w:rPr>
          <w:rFonts w:cstheme="minorHAnsi"/>
          <w:lang w:val="ro-RO"/>
        </w:rPr>
        <w:t>tore</w:t>
      </w:r>
      <w:r w:rsidR="0002088C">
        <w:rPr>
          <w:rFonts w:cstheme="minorHAnsi"/>
          <w:lang w:val="ro-RO"/>
        </w:rPr>
        <w:t>s</w:t>
      </w:r>
      <w:r w:rsidRPr="00A10C10">
        <w:rPr>
          <w:rFonts w:cstheme="minorHAnsi"/>
          <w:lang w:val="ro-RO"/>
        </w:rPr>
        <w:t>ti rom</w:t>
      </w:r>
      <w:r w:rsidR="0002088C">
        <w:rPr>
          <w:rFonts w:cstheme="minorHAnsi"/>
          <w:lang w:val="ro-RO"/>
        </w:rPr>
        <w:t>a</w:t>
      </w:r>
      <w:r w:rsidRPr="00A10C10">
        <w:rPr>
          <w:rFonts w:cstheme="minorHAnsi"/>
          <w:lang w:val="ro-RO"/>
        </w:rPr>
        <w:t>ne competente.</w:t>
      </w:r>
    </w:p>
    <w:p w14:paraId="79AA9180" w14:textId="1135B406" w:rsidR="00775473" w:rsidRPr="00A10C10" w:rsidRDefault="00E57D0F" w:rsidP="00A10C10">
      <w:pPr>
        <w:spacing w:after="120" w:line="290" w:lineRule="auto"/>
        <w:contextualSpacing/>
        <w:jc w:val="both"/>
        <w:rPr>
          <w:rFonts w:cstheme="minorHAnsi"/>
          <w:lang w:val="ro-RO"/>
        </w:rPr>
      </w:pPr>
      <w:r w:rsidRPr="00E57D0F">
        <w:rPr>
          <w:rFonts w:cstheme="minorHAnsi"/>
          <w:color w:val="949300"/>
          <w:lang w:val="ro-RO"/>
        </w:rPr>
        <w:t>***</w:t>
      </w:r>
    </w:p>
    <w:sectPr w:rsidR="00775473" w:rsidRPr="00A10C10" w:rsidSect="00963487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993" w:right="1440" w:bottom="1440" w:left="1440" w:header="227" w:footer="22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65339" w14:textId="77777777" w:rsidR="00C927F3" w:rsidRDefault="00C927F3" w:rsidP="008D6821">
      <w:pPr>
        <w:spacing w:after="0" w:line="240" w:lineRule="auto"/>
      </w:pPr>
      <w:r>
        <w:separator/>
      </w:r>
    </w:p>
  </w:endnote>
  <w:endnote w:type="continuationSeparator" w:id="0">
    <w:p w14:paraId="262A5D02" w14:textId="77777777" w:rsidR="00C927F3" w:rsidRDefault="00C927F3" w:rsidP="008D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let Slab Semibold">
    <w:altName w:val="Calibri"/>
    <w:panose1 w:val="00000000000000000000"/>
    <w:charset w:val="4D"/>
    <w:family w:val="swiss"/>
    <w:notTrueType/>
    <w:pitch w:val="variable"/>
    <w:sig w:usb0="00000007" w:usb1="02000001" w:usb2="00000000" w:usb3="00000000" w:csb0="00000093" w:csb1="00000000"/>
  </w:font>
  <w:font w:name="Aglet Slab">
    <w:altName w:val="Calibri"/>
    <w:panose1 w:val="00000000000000000000"/>
    <w:charset w:val="4D"/>
    <w:family w:val="swiss"/>
    <w:notTrueType/>
    <w:pitch w:val="variable"/>
    <w:sig w:usb0="00000007" w:usb1="02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3619556"/>
      <w:docPartObj>
        <w:docPartGallery w:val="Page Numbers (Bottom of Page)"/>
        <w:docPartUnique/>
      </w:docPartObj>
    </w:sdtPr>
    <w:sdtEndPr>
      <w:rPr>
        <w:noProof/>
        <w:color w:val="949300"/>
      </w:rPr>
    </w:sdtEndPr>
    <w:sdtContent>
      <w:p w14:paraId="5F6E1723" w14:textId="5B4C40B1" w:rsidR="00963487" w:rsidRPr="00963487" w:rsidRDefault="00963487">
        <w:pPr>
          <w:pStyle w:val="Footer"/>
          <w:jc w:val="right"/>
          <w:rPr>
            <w:color w:val="949300"/>
          </w:rPr>
        </w:pPr>
        <w:r w:rsidRPr="00963487">
          <w:rPr>
            <w:color w:val="949300"/>
          </w:rPr>
          <w:fldChar w:fldCharType="begin"/>
        </w:r>
        <w:r w:rsidRPr="00963487">
          <w:rPr>
            <w:color w:val="949300"/>
          </w:rPr>
          <w:instrText xml:space="preserve"> PAGE   \* MERGEFORMAT </w:instrText>
        </w:r>
        <w:r w:rsidRPr="00963487">
          <w:rPr>
            <w:color w:val="949300"/>
          </w:rPr>
          <w:fldChar w:fldCharType="separate"/>
        </w:r>
        <w:r w:rsidRPr="00963487">
          <w:rPr>
            <w:noProof/>
            <w:color w:val="949300"/>
          </w:rPr>
          <w:t>2</w:t>
        </w:r>
        <w:r w:rsidRPr="00963487">
          <w:rPr>
            <w:noProof/>
            <w:color w:val="949300"/>
          </w:rPr>
          <w:fldChar w:fldCharType="end"/>
        </w:r>
      </w:p>
    </w:sdtContent>
  </w:sdt>
  <w:p w14:paraId="222FB0BD" w14:textId="77777777" w:rsidR="008D6821" w:rsidRPr="008D6821" w:rsidRDefault="008D6821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0104061"/>
      <w:docPartObj>
        <w:docPartGallery w:val="Page Numbers (Bottom of Page)"/>
        <w:docPartUnique/>
      </w:docPartObj>
    </w:sdtPr>
    <w:sdtEndPr>
      <w:rPr>
        <w:noProof/>
        <w:color w:val="949300"/>
      </w:rPr>
    </w:sdtEndPr>
    <w:sdtContent>
      <w:p w14:paraId="39672957" w14:textId="732DE246" w:rsidR="00963487" w:rsidRPr="00963487" w:rsidRDefault="00963487">
        <w:pPr>
          <w:pStyle w:val="Footer"/>
          <w:jc w:val="right"/>
          <w:rPr>
            <w:color w:val="949300"/>
          </w:rPr>
        </w:pPr>
        <w:r w:rsidRPr="00963487">
          <w:rPr>
            <w:color w:val="949300"/>
          </w:rPr>
          <w:fldChar w:fldCharType="begin"/>
        </w:r>
        <w:r w:rsidRPr="00963487">
          <w:rPr>
            <w:color w:val="949300"/>
          </w:rPr>
          <w:instrText xml:space="preserve"> PAGE   \* MERGEFORMAT </w:instrText>
        </w:r>
        <w:r w:rsidRPr="00963487">
          <w:rPr>
            <w:color w:val="949300"/>
          </w:rPr>
          <w:fldChar w:fldCharType="separate"/>
        </w:r>
        <w:r w:rsidRPr="00963487">
          <w:rPr>
            <w:noProof/>
            <w:color w:val="949300"/>
          </w:rPr>
          <w:t>2</w:t>
        </w:r>
        <w:r w:rsidRPr="00963487">
          <w:rPr>
            <w:noProof/>
            <w:color w:val="949300"/>
          </w:rPr>
          <w:fldChar w:fldCharType="end"/>
        </w:r>
      </w:p>
    </w:sdtContent>
  </w:sdt>
  <w:p w14:paraId="0D557EA3" w14:textId="77777777" w:rsidR="00963487" w:rsidRDefault="00963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15FEC" w14:textId="77777777" w:rsidR="00C927F3" w:rsidRDefault="00C927F3" w:rsidP="008D6821">
      <w:pPr>
        <w:spacing w:after="0" w:line="240" w:lineRule="auto"/>
      </w:pPr>
      <w:r>
        <w:separator/>
      </w:r>
    </w:p>
  </w:footnote>
  <w:footnote w:type="continuationSeparator" w:id="0">
    <w:p w14:paraId="3C8FC438" w14:textId="77777777" w:rsidR="00C927F3" w:rsidRDefault="00C927F3" w:rsidP="008D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9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96"/>
      <w:gridCol w:w="3119"/>
      <w:gridCol w:w="3734"/>
    </w:tblGrid>
    <w:tr w:rsidR="00674E25" w14:paraId="6D2E4342" w14:textId="77777777" w:rsidTr="00961E4A">
      <w:tc>
        <w:tcPr>
          <w:tcW w:w="1335" w:type="pct"/>
          <w:vAlign w:val="bottom"/>
        </w:tcPr>
        <w:p w14:paraId="40075C5F" w14:textId="77777777" w:rsidR="00674E25" w:rsidRPr="00366EB4" w:rsidRDefault="00674E25" w:rsidP="00674E25">
          <w:pPr>
            <w:pStyle w:val="Header"/>
            <w:rPr>
              <w:rFonts w:ascii="Aglet Slab Semibold" w:hAnsi="Aglet Slab Semibold"/>
              <w:color w:val="71984A"/>
              <w:sz w:val="22"/>
              <w:szCs w:val="22"/>
              <w:lang w:val="ro-RO"/>
            </w:rPr>
          </w:pPr>
          <w:r w:rsidRPr="00366EB4">
            <w:rPr>
              <w:rFonts w:ascii="Aglet Slab Semibold" w:hAnsi="Aglet Slab Semibold"/>
              <w:color w:val="71984A"/>
              <w:sz w:val="22"/>
              <w:szCs w:val="22"/>
            </w:rPr>
            <w:t>C</w:t>
          </w:r>
          <w:r w:rsidRPr="00366EB4">
            <w:rPr>
              <w:rFonts w:ascii="Aglet Slab Semibold" w:hAnsi="Aglet Slab Semibold"/>
              <w:color w:val="71984A"/>
              <w:sz w:val="22"/>
              <w:szCs w:val="22"/>
              <w:lang w:val="ro-RO"/>
            </w:rPr>
            <w:t>ărturești</w:t>
          </w:r>
        </w:p>
        <w:p w14:paraId="756F7FA6" w14:textId="77777777" w:rsidR="00674E25" w:rsidRPr="00366EB4" w:rsidRDefault="00674E25" w:rsidP="00674E25">
          <w:pPr>
            <w:pStyle w:val="Header"/>
            <w:rPr>
              <w:rFonts w:ascii="Aglet Slab" w:hAnsi="Aglet Slab"/>
              <w:sz w:val="18"/>
              <w:szCs w:val="18"/>
              <w:lang w:val="ro-RO"/>
            </w:rPr>
          </w:pPr>
          <w:r w:rsidRPr="00366EB4">
            <w:rPr>
              <w:rFonts w:ascii="Aglet Slab" w:hAnsi="Aglet Slab"/>
              <w:sz w:val="18"/>
              <w:szCs w:val="18"/>
              <w:lang w:val="ro-RO"/>
            </w:rPr>
            <w:t>Str. Arthur Verona 15, București, Sector 1</w:t>
          </w:r>
        </w:p>
        <w:p w14:paraId="51810D06" w14:textId="77777777" w:rsidR="00674E25" w:rsidRPr="00366EB4" w:rsidRDefault="00674E25" w:rsidP="00674E25">
          <w:pPr>
            <w:pStyle w:val="Header"/>
            <w:rPr>
              <w:rFonts w:ascii="Aglet Slab" w:hAnsi="Aglet Slab"/>
              <w:sz w:val="8"/>
              <w:szCs w:val="8"/>
              <w:lang w:val="ro-RO"/>
            </w:rPr>
          </w:pPr>
        </w:p>
        <w:p w14:paraId="5EDD739F" w14:textId="77777777" w:rsidR="00674E25" w:rsidRPr="005C7CBB" w:rsidRDefault="00674E25" w:rsidP="00674E25">
          <w:pPr>
            <w:pStyle w:val="Header"/>
            <w:rPr>
              <w:lang w:val="ro-RO"/>
            </w:rPr>
          </w:pPr>
          <w:r w:rsidRPr="00366EB4">
            <w:rPr>
              <w:rFonts w:ascii="Aglet Slab" w:hAnsi="Aglet Slab"/>
              <w:sz w:val="18"/>
              <w:szCs w:val="18"/>
              <w:lang w:val="ro-RO"/>
            </w:rPr>
            <w:t>T: 0376 448 844</w:t>
          </w:r>
        </w:p>
      </w:tc>
      <w:tc>
        <w:tcPr>
          <w:tcW w:w="1668" w:type="pct"/>
        </w:tcPr>
        <w:p w14:paraId="70A98FCC" w14:textId="77777777" w:rsidR="00674E25" w:rsidRPr="00EB2EB5" w:rsidRDefault="00674E25" w:rsidP="00674E25">
          <w:pPr>
            <w:pStyle w:val="Header"/>
            <w:rPr>
              <w:rFonts w:ascii="Aglet Slab Semibold" w:hAnsi="Aglet Slab Semibold"/>
              <w:sz w:val="22"/>
              <w:szCs w:val="22"/>
              <w:lang w:val="ro-RO"/>
            </w:rPr>
          </w:pPr>
        </w:p>
        <w:p w14:paraId="33FE7AAC" w14:textId="77777777" w:rsidR="00674E25" w:rsidRDefault="00674E25" w:rsidP="00674E25">
          <w:pPr>
            <w:pStyle w:val="Header"/>
            <w:rPr>
              <w:rFonts w:ascii="Aglet Slab" w:hAnsi="Aglet Slab"/>
              <w:sz w:val="18"/>
              <w:szCs w:val="18"/>
              <w:lang w:val="ro-RO"/>
            </w:rPr>
          </w:pPr>
          <w:r>
            <w:rPr>
              <w:rFonts w:ascii="Aglet Slab" w:hAnsi="Aglet Slab"/>
              <w:sz w:val="18"/>
              <w:szCs w:val="18"/>
              <w:lang w:val="ro-RO"/>
            </w:rPr>
            <w:t>info@carturesti.net</w:t>
          </w:r>
        </w:p>
        <w:p w14:paraId="44B4F22C" w14:textId="77777777" w:rsidR="00674E25" w:rsidRPr="00EB2EB5" w:rsidRDefault="00674E25" w:rsidP="00674E25">
          <w:pPr>
            <w:pStyle w:val="Header"/>
            <w:rPr>
              <w:rFonts w:ascii="Aglet Slab Semibold" w:hAnsi="Aglet Slab Semibold"/>
            </w:rPr>
          </w:pPr>
          <w:r w:rsidRPr="00EB2EB5">
            <w:rPr>
              <w:rFonts w:ascii="Aglet Slab Semibold" w:hAnsi="Aglet Slab Semibold"/>
              <w:sz w:val="18"/>
              <w:szCs w:val="18"/>
              <w:lang w:val="ro-RO"/>
            </w:rPr>
            <w:t>carturesti.ro</w:t>
          </w:r>
        </w:p>
      </w:tc>
      <w:tc>
        <w:tcPr>
          <w:tcW w:w="1997" w:type="pct"/>
          <w:vAlign w:val="bottom"/>
        </w:tcPr>
        <w:p w14:paraId="6CBB6C15" w14:textId="77777777" w:rsidR="00674E25" w:rsidRDefault="00674E25" w:rsidP="00674E25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AEA5C22" wp14:editId="5209EF78">
                <wp:extent cx="2143323" cy="568957"/>
                <wp:effectExtent l="0" t="0" r="3175" b="3175"/>
                <wp:docPr id="165504738" name="Picture 165504738" descr="A green text with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04738" name="Picture 165504738" descr="A green text with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323" cy="5689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D72EE5" w14:textId="77777777" w:rsidR="00674E25" w:rsidRDefault="00674E25" w:rsidP="00674E25">
    <w:pPr>
      <w:pStyle w:val="Header"/>
    </w:pPr>
  </w:p>
  <w:p w14:paraId="342EBAAB" w14:textId="77777777" w:rsidR="00674E25" w:rsidRDefault="00674E25" w:rsidP="00674E25">
    <w:pPr>
      <w:pStyle w:val="Header"/>
    </w:pPr>
  </w:p>
  <w:p w14:paraId="7FBC03CA" w14:textId="77777777" w:rsidR="00674E25" w:rsidRDefault="00674E25" w:rsidP="00674E25">
    <w:pPr>
      <w:pStyle w:val="Header"/>
    </w:pPr>
  </w:p>
  <w:p w14:paraId="0AA858B6" w14:textId="77777777" w:rsidR="00674E25" w:rsidRDefault="00674E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9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96"/>
      <w:gridCol w:w="3119"/>
      <w:gridCol w:w="3734"/>
    </w:tblGrid>
    <w:tr w:rsidR="00D319CF" w14:paraId="18B7D4E4" w14:textId="77777777" w:rsidTr="00761C78">
      <w:tc>
        <w:tcPr>
          <w:tcW w:w="1335" w:type="pct"/>
          <w:vAlign w:val="bottom"/>
        </w:tcPr>
        <w:p w14:paraId="4C929178" w14:textId="77777777" w:rsidR="00D319CF" w:rsidRPr="00366EB4" w:rsidRDefault="00D319CF" w:rsidP="00D319CF">
          <w:pPr>
            <w:pStyle w:val="Header"/>
            <w:rPr>
              <w:rFonts w:ascii="Aglet Slab Semibold" w:hAnsi="Aglet Slab Semibold"/>
              <w:color w:val="71984A"/>
              <w:sz w:val="22"/>
              <w:szCs w:val="22"/>
              <w:lang w:val="ro-RO"/>
            </w:rPr>
          </w:pPr>
          <w:r w:rsidRPr="00366EB4">
            <w:rPr>
              <w:rFonts w:ascii="Aglet Slab Semibold" w:hAnsi="Aglet Slab Semibold"/>
              <w:color w:val="71984A"/>
              <w:sz w:val="22"/>
              <w:szCs w:val="22"/>
            </w:rPr>
            <w:t>C</w:t>
          </w:r>
          <w:r w:rsidRPr="00366EB4">
            <w:rPr>
              <w:rFonts w:ascii="Aglet Slab Semibold" w:hAnsi="Aglet Slab Semibold"/>
              <w:color w:val="71984A"/>
              <w:sz w:val="22"/>
              <w:szCs w:val="22"/>
              <w:lang w:val="ro-RO"/>
            </w:rPr>
            <w:t>ărturești</w:t>
          </w:r>
        </w:p>
        <w:p w14:paraId="2DE3873B" w14:textId="77777777" w:rsidR="00D319CF" w:rsidRPr="00366EB4" w:rsidRDefault="00D319CF" w:rsidP="00D319CF">
          <w:pPr>
            <w:pStyle w:val="Header"/>
            <w:rPr>
              <w:rFonts w:ascii="Aglet Slab" w:hAnsi="Aglet Slab"/>
              <w:sz w:val="18"/>
              <w:szCs w:val="18"/>
              <w:lang w:val="ro-RO"/>
            </w:rPr>
          </w:pPr>
          <w:r w:rsidRPr="00366EB4">
            <w:rPr>
              <w:rFonts w:ascii="Aglet Slab" w:hAnsi="Aglet Slab"/>
              <w:sz w:val="18"/>
              <w:szCs w:val="18"/>
              <w:lang w:val="ro-RO"/>
            </w:rPr>
            <w:t>Str. Arthur Verona 15, București, Sector 1</w:t>
          </w:r>
        </w:p>
        <w:p w14:paraId="0CC7A5B9" w14:textId="77777777" w:rsidR="00D319CF" w:rsidRPr="00366EB4" w:rsidRDefault="00D319CF" w:rsidP="00D319CF">
          <w:pPr>
            <w:pStyle w:val="Header"/>
            <w:rPr>
              <w:rFonts w:ascii="Aglet Slab" w:hAnsi="Aglet Slab"/>
              <w:sz w:val="8"/>
              <w:szCs w:val="8"/>
              <w:lang w:val="ro-RO"/>
            </w:rPr>
          </w:pPr>
        </w:p>
        <w:p w14:paraId="622D6207" w14:textId="77777777" w:rsidR="00D319CF" w:rsidRPr="005C7CBB" w:rsidRDefault="00D319CF" w:rsidP="00D319CF">
          <w:pPr>
            <w:pStyle w:val="Header"/>
            <w:rPr>
              <w:lang w:val="ro-RO"/>
            </w:rPr>
          </w:pPr>
          <w:r w:rsidRPr="00366EB4">
            <w:rPr>
              <w:rFonts w:ascii="Aglet Slab" w:hAnsi="Aglet Slab"/>
              <w:sz w:val="18"/>
              <w:szCs w:val="18"/>
              <w:lang w:val="ro-RO"/>
            </w:rPr>
            <w:t>T: 0376 448 844</w:t>
          </w:r>
        </w:p>
      </w:tc>
      <w:tc>
        <w:tcPr>
          <w:tcW w:w="1668" w:type="pct"/>
        </w:tcPr>
        <w:p w14:paraId="02168CC0" w14:textId="77777777" w:rsidR="00D319CF" w:rsidRPr="00EB2EB5" w:rsidRDefault="00D319CF" w:rsidP="00D319CF">
          <w:pPr>
            <w:pStyle w:val="Header"/>
            <w:rPr>
              <w:rFonts w:ascii="Aglet Slab Semibold" w:hAnsi="Aglet Slab Semibold"/>
              <w:sz w:val="22"/>
              <w:szCs w:val="22"/>
              <w:lang w:val="ro-RO"/>
            </w:rPr>
          </w:pPr>
        </w:p>
        <w:p w14:paraId="36224BF0" w14:textId="77777777" w:rsidR="00D319CF" w:rsidRDefault="00D319CF" w:rsidP="00D319CF">
          <w:pPr>
            <w:pStyle w:val="Header"/>
            <w:rPr>
              <w:rFonts w:ascii="Aglet Slab" w:hAnsi="Aglet Slab"/>
              <w:sz w:val="18"/>
              <w:szCs w:val="18"/>
              <w:lang w:val="ro-RO"/>
            </w:rPr>
          </w:pPr>
          <w:r>
            <w:rPr>
              <w:rFonts w:ascii="Aglet Slab" w:hAnsi="Aglet Slab"/>
              <w:sz w:val="18"/>
              <w:szCs w:val="18"/>
              <w:lang w:val="ro-RO"/>
            </w:rPr>
            <w:t>info@carturesti.net</w:t>
          </w:r>
        </w:p>
        <w:p w14:paraId="5CC7F3C8" w14:textId="77777777" w:rsidR="00D319CF" w:rsidRPr="00EB2EB5" w:rsidRDefault="00D319CF" w:rsidP="00D319CF">
          <w:pPr>
            <w:pStyle w:val="Header"/>
            <w:rPr>
              <w:rFonts w:ascii="Aglet Slab Semibold" w:hAnsi="Aglet Slab Semibold"/>
            </w:rPr>
          </w:pPr>
          <w:r w:rsidRPr="00EB2EB5">
            <w:rPr>
              <w:rFonts w:ascii="Aglet Slab Semibold" w:hAnsi="Aglet Slab Semibold"/>
              <w:sz w:val="18"/>
              <w:szCs w:val="18"/>
              <w:lang w:val="ro-RO"/>
            </w:rPr>
            <w:t>carturesti.ro</w:t>
          </w:r>
        </w:p>
      </w:tc>
      <w:tc>
        <w:tcPr>
          <w:tcW w:w="1997" w:type="pct"/>
          <w:vAlign w:val="bottom"/>
        </w:tcPr>
        <w:p w14:paraId="7DE015F8" w14:textId="77777777" w:rsidR="00D319CF" w:rsidRDefault="00D319CF" w:rsidP="00D319CF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464DB2E" wp14:editId="57887795">
                <wp:extent cx="2143323" cy="568957"/>
                <wp:effectExtent l="0" t="0" r="3175" b="3175"/>
                <wp:docPr id="3" name="Picture 3" descr="A green text with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green text with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323" cy="5689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6EE3CD" w14:textId="77777777" w:rsidR="00D319CF" w:rsidRDefault="00D319CF" w:rsidP="00D319CF">
    <w:pPr>
      <w:pStyle w:val="Header"/>
    </w:pPr>
  </w:p>
  <w:p w14:paraId="3C26196C" w14:textId="77777777" w:rsidR="00D319CF" w:rsidRDefault="00D319CF" w:rsidP="00D319CF">
    <w:pPr>
      <w:pStyle w:val="Header"/>
    </w:pPr>
  </w:p>
  <w:p w14:paraId="1CAA17EF" w14:textId="77777777" w:rsidR="00D319CF" w:rsidRDefault="00D319CF" w:rsidP="00D319CF">
    <w:pPr>
      <w:pStyle w:val="Header"/>
    </w:pPr>
  </w:p>
  <w:p w14:paraId="5B68018D" w14:textId="442B1012" w:rsidR="00074BCD" w:rsidRPr="00067F12" w:rsidRDefault="00074BCD">
    <w:pPr>
      <w:pStyle w:val="Header"/>
    </w:pPr>
    <w:r w:rsidRPr="00074BCD">
      <w:rPr>
        <w:rFonts w:asciiTheme="majorHAnsi" w:eastAsiaTheme="majorEastAsia" w:hAnsiTheme="majorHAnsi" w:cstheme="majorBidi"/>
        <w:color w:val="4472C4" w:themeColor="accent1"/>
        <w:sz w:val="24"/>
        <w:lang w:val="fr-FR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F76"/>
    <w:multiLevelType w:val="hybridMultilevel"/>
    <w:tmpl w:val="E6A6F032"/>
    <w:lvl w:ilvl="0" w:tplc="376452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493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792A6E"/>
    <w:multiLevelType w:val="hybridMultilevel"/>
    <w:tmpl w:val="1442AA2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131"/>
    <w:multiLevelType w:val="hybridMultilevel"/>
    <w:tmpl w:val="D34E0A5C"/>
    <w:lvl w:ilvl="0" w:tplc="A9AC9C3A">
      <w:start w:val="1"/>
      <w:numFmt w:val="upperLetter"/>
      <w:lvlText w:val="%1."/>
      <w:lvlJc w:val="left"/>
      <w:pPr>
        <w:ind w:left="720" w:hanging="360"/>
      </w:pPr>
      <w:rPr>
        <w:color w:val="9493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B1860"/>
    <w:multiLevelType w:val="hybridMultilevel"/>
    <w:tmpl w:val="F162CC7C"/>
    <w:lvl w:ilvl="0" w:tplc="65B8C6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493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2B175D"/>
    <w:multiLevelType w:val="hybridMultilevel"/>
    <w:tmpl w:val="7B92FD72"/>
    <w:lvl w:ilvl="0" w:tplc="525CE3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B5F17"/>
    <w:multiLevelType w:val="multilevel"/>
    <w:tmpl w:val="5B1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17477D"/>
    <w:multiLevelType w:val="hybridMultilevel"/>
    <w:tmpl w:val="99B2AE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C292B"/>
    <w:multiLevelType w:val="multilevel"/>
    <w:tmpl w:val="07EA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D45F85"/>
    <w:multiLevelType w:val="hybridMultilevel"/>
    <w:tmpl w:val="D978723C"/>
    <w:lvl w:ilvl="0" w:tplc="F0AE0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493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33BEC"/>
    <w:multiLevelType w:val="multilevel"/>
    <w:tmpl w:val="2B78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4007685">
    <w:abstractNumId w:val="1"/>
  </w:num>
  <w:num w:numId="2" w16cid:durableId="1073358830">
    <w:abstractNumId w:val="4"/>
  </w:num>
  <w:num w:numId="3" w16cid:durableId="347214835">
    <w:abstractNumId w:val="5"/>
  </w:num>
  <w:num w:numId="4" w16cid:durableId="1970697514">
    <w:abstractNumId w:val="9"/>
  </w:num>
  <w:num w:numId="5" w16cid:durableId="179246057">
    <w:abstractNumId w:val="7"/>
  </w:num>
  <w:num w:numId="6" w16cid:durableId="157768927">
    <w:abstractNumId w:val="2"/>
  </w:num>
  <w:num w:numId="7" w16cid:durableId="686950427">
    <w:abstractNumId w:val="3"/>
  </w:num>
  <w:num w:numId="8" w16cid:durableId="1963920344">
    <w:abstractNumId w:val="0"/>
  </w:num>
  <w:num w:numId="9" w16cid:durableId="1643072998">
    <w:abstractNumId w:val="6"/>
  </w:num>
  <w:num w:numId="10" w16cid:durableId="16236555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04"/>
    <w:rsid w:val="00005370"/>
    <w:rsid w:val="000122E3"/>
    <w:rsid w:val="0002088C"/>
    <w:rsid w:val="00044406"/>
    <w:rsid w:val="0005517F"/>
    <w:rsid w:val="0006023F"/>
    <w:rsid w:val="00061A86"/>
    <w:rsid w:val="000634C7"/>
    <w:rsid w:val="00067F12"/>
    <w:rsid w:val="00074BCD"/>
    <w:rsid w:val="000811FA"/>
    <w:rsid w:val="0008722F"/>
    <w:rsid w:val="0009219C"/>
    <w:rsid w:val="00095564"/>
    <w:rsid w:val="000A31F8"/>
    <w:rsid w:val="000B2F31"/>
    <w:rsid w:val="000D1F02"/>
    <w:rsid w:val="000E0B39"/>
    <w:rsid w:val="000E0BCF"/>
    <w:rsid w:val="000F037C"/>
    <w:rsid w:val="000F7429"/>
    <w:rsid w:val="00121F97"/>
    <w:rsid w:val="00135407"/>
    <w:rsid w:val="00142702"/>
    <w:rsid w:val="00142C63"/>
    <w:rsid w:val="00145432"/>
    <w:rsid w:val="00145E89"/>
    <w:rsid w:val="00160DB5"/>
    <w:rsid w:val="001614F7"/>
    <w:rsid w:val="00164914"/>
    <w:rsid w:val="001675D2"/>
    <w:rsid w:val="00180617"/>
    <w:rsid w:val="0018447E"/>
    <w:rsid w:val="001926EA"/>
    <w:rsid w:val="001A0A4D"/>
    <w:rsid w:val="001A2FCD"/>
    <w:rsid w:val="001A3E9C"/>
    <w:rsid w:val="001A4D1D"/>
    <w:rsid w:val="001B1516"/>
    <w:rsid w:val="001D0359"/>
    <w:rsid w:val="001D2D21"/>
    <w:rsid w:val="001E7BC8"/>
    <w:rsid w:val="001F1015"/>
    <w:rsid w:val="001F64C5"/>
    <w:rsid w:val="002000AE"/>
    <w:rsid w:val="00202B25"/>
    <w:rsid w:val="002112A5"/>
    <w:rsid w:val="00226B36"/>
    <w:rsid w:val="00226B77"/>
    <w:rsid w:val="00226D3A"/>
    <w:rsid w:val="00231FA7"/>
    <w:rsid w:val="00232498"/>
    <w:rsid w:val="00247903"/>
    <w:rsid w:val="00253D7A"/>
    <w:rsid w:val="00256BFF"/>
    <w:rsid w:val="00276176"/>
    <w:rsid w:val="00277B18"/>
    <w:rsid w:val="0028168E"/>
    <w:rsid w:val="00287841"/>
    <w:rsid w:val="002A0DA9"/>
    <w:rsid w:val="002B3594"/>
    <w:rsid w:val="002C1306"/>
    <w:rsid w:val="002D21F0"/>
    <w:rsid w:val="002D6528"/>
    <w:rsid w:val="002D6AFA"/>
    <w:rsid w:val="002E1CB7"/>
    <w:rsid w:val="002E6DB4"/>
    <w:rsid w:val="003270B8"/>
    <w:rsid w:val="00327A07"/>
    <w:rsid w:val="00334B33"/>
    <w:rsid w:val="00335611"/>
    <w:rsid w:val="00342F50"/>
    <w:rsid w:val="00361D16"/>
    <w:rsid w:val="00361DD6"/>
    <w:rsid w:val="003859C0"/>
    <w:rsid w:val="0038601C"/>
    <w:rsid w:val="00386D7B"/>
    <w:rsid w:val="003917AE"/>
    <w:rsid w:val="00397D9C"/>
    <w:rsid w:val="003A5B29"/>
    <w:rsid w:val="003A7FFB"/>
    <w:rsid w:val="003B3461"/>
    <w:rsid w:val="003B5559"/>
    <w:rsid w:val="003C77F2"/>
    <w:rsid w:val="003D0E90"/>
    <w:rsid w:val="003D5677"/>
    <w:rsid w:val="003D6E0F"/>
    <w:rsid w:val="003E40AC"/>
    <w:rsid w:val="003E758A"/>
    <w:rsid w:val="003F1B0E"/>
    <w:rsid w:val="00414C39"/>
    <w:rsid w:val="00420491"/>
    <w:rsid w:val="004227B8"/>
    <w:rsid w:val="0043335A"/>
    <w:rsid w:val="004714A3"/>
    <w:rsid w:val="00476557"/>
    <w:rsid w:val="004800C5"/>
    <w:rsid w:val="00482EA5"/>
    <w:rsid w:val="004831E6"/>
    <w:rsid w:val="004A1741"/>
    <w:rsid w:val="004B57DA"/>
    <w:rsid w:val="004C6597"/>
    <w:rsid w:val="004D39C2"/>
    <w:rsid w:val="004D6642"/>
    <w:rsid w:val="004E455D"/>
    <w:rsid w:val="004F2448"/>
    <w:rsid w:val="004F3299"/>
    <w:rsid w:val="004F49AD"/>
    <w:rsid w:val="0050656F"/>
    <w:rsid w:val="00513327"/>
    <w:rsid w:val="0051430C"/>
    <w:rsid w:val="0053715C"/>
    <w:rsid w:val="005375FC"/>
    <w:rsid w:val="00537843"/>
    <w:rsid w:val="00542769"/>
    <w:rsid w:val="00552E01"/>
    <w:rsid w:val="005758D0"/>
    <w:rsid w:val="005806A5"/>
    <w:rsid w:val="00583E7B"/>
    <w:rsid w:val="0059094B"/>
    <w:rsid w:val="00591191"/>
    <w:rsid w:val="00594034"/>
    <w:rsid w:val="005A780E"/>
    <w:rsid w:val="005B1A57"/>
    <w:rsid w:val="005C7688"/>
    <w:rsid w:val="005D2227"/>
    <w:rsid w:val="005D7CE0"/>
    <w:rsid w:val="005E5281"/>
    <w:rsid w:val="005F1CEC"/>
    <w:rsid w:val="005F3F4B"/>
    <w:rsid w:val="005F7217"/>
    <w:rsid w:val="006075FF"/>
    <w:rsid w:val="00616BC3"/>
    <w:rsid w:val="0062551F"/>
    <w:rsid w:val="006276E4"/>
    <w:rsid w:val="00630259"/>
    <w:rsid w:val="006410A3"/>
    <w:rsid w:val="00670238"/>
    <w:rsid w:val="00670FBC"/>
    <w:rsid w:val="00674E25"/>
    <w:rsid w:val="0067651D"/>
    <w:rsid w:val="00680571"/>
    <w:rsid w:val="006807A3"/>
    <w:rsid w:val="00683153"/>
    <w:rsid w:val="006851FC"/>
    <w:rsid w:val="0068610E"/>
    <w:rsid w:val="006A6300"/>
    <w:rsid w:val="006C5DED"/>
    <w:rsid w:val="006D08AD"/>
    <w:rsid w:val="006F0638"/>
    <w:rsid w:val="006F3A49"/>
    <w:rsid w:val="006F61A0"/>
    <w:rsid w:val="007106E9"/>
    <w:rsid w:val="00717B5A"/>
    <w:rsid w:val="0072758D"/>
    <w:rsid w:val="007317B7"/>
    <w:rsid w:val="007346A2"/>
    <w:rsid w:val="00734F01"/>
    <w:rsid w:val="00741C13"/>
    <w:rsid w:val="00754FE8"/>
    <w:rsid w:val="00762BAA"/>
    <w:rsid w:val="00771AB7"/>
    <w:rsid w:val="00775473"/>
    <w:rsid w:val="00784415"/>
    <w:rsid w:val="00791B49"/>
    <w:rsid w:val="00796CC1"/>
    <w:rsid w:val="007A091F"/>
    <w:rsid w:val="007B2BFD"/>
    <w:rsid w:val="007D0848"/>
    <w:rsid w:val="007D57DA"/>
    <w:rsid w:val="007E2DBC"/>
    <w:rsid w:val="007E6956"/>
    <w:rsid w:val="007F3532"/>
    <w:rsid w:val="007F3D58"/>
    <w:rsid w:val="007F407C"/>
    <w:rsid w:val="007F5BC4"/>
    <w:rsid w:val="007F7E72"/>
    <w:rsid w:val="00807F9B"/>
    <w:rsid w:val="008106EB"/>
    <w:rsid w:val="008256D1"/>
    <w:rsid w:val="00825BE9"/>
    <w:rsid w:val="008361B7"/>
    <w:rsid w:val="00842818"/>
    <w:rsid w:val="00856506"/>
    <w:rsid w:val="00860EFE"/>
    <w:rsid w:val="00867320"/>
    <w:rsid w:val="00874F67"/>
    <w:rsid w:val="00883FC1"/>
    <w:rsid w:val="00890559"/>
    <w:rsid w:val="008A1B92"/>
    <w:rsid w:val="008A4FBB"/>
    <w:rsid w:val="008A7B3B"/>
    <w:rsid w:val="008B0182"/>
    <w:rsid w:val="008B0817"/>
    <w:rsid w:val="008B7A99"/>
    <w:rsid w:val="008C048E"/>
    <w:rsid w:val="008C0A3B"/>
    <w:rsid w:val="008D566D"/>
    <w:rsid w:val="008D6821"/>
    <w:rsid w:val="008E719B"/>
    <w:rsid w:val="008F782A"/>
    <w:rsid w:val="00912B5F"/>
    <w:rsid w:val="00934997"/>
    <w:rsid w:val="00942B0F"/>
    <w:rsid w:val="00947E95"/>
    <w:rsid w:val="00950120"/>
    <w:rsid w:val="00957669"/>
    <w:rsid w:val="00962FB4"/>
    <w:rsid w:val="00963487"/>
    <w:rsid w:val="009652A3"/>
    <w:rsid w:val="00967B9F"/>
    <w:rsid w:val="009704BB"/>
    <w:rsid w:val="00973AE3"/>
    <w:rsid w:val="0098528B"/>
    <w:rsid w:val="009910E9"/>
    <w:rsid w:val="00994E65"/>
    <w:rsid w:val="0099637A"/>
    <w:rsid w:val="009C75D4"/>
    <w:rsid w:val="009D6C07"/>
    <w:rsid w:val="009F273E"/>
    <w:rsid w:val="00A04DE2"/>
    <w:rsid w:val="00A10C10"/>
    <w:rsid w:val="00A123A9"/>
    <w:rsid w:val="00A21A3E"/>
    <w:rsid w:val="00A2314E"/>
    <w:rsid w:val="00A23AAE"/>
    <w:rsid w:val="00A264A3"/>
    <w:rsid w:val="00A26ABD"/>
    <w:rsid w:val="00A320B8"/>
    <w:rsid w:val="00A520EF"/>
    <w:rsid w:val="00A53BFB"/>
    <w:rsid w:val="00A53D34"/>
    <w:rsid w:val="00A56B24"/>
    <w:rsid w:val="00A575C4"/>
    <w:rsid w:val="00A579E8"/>
    <w:rsid w:val="00A65ED9"/>
    <w:rsid w:val="00A733B9"/>
    <w:rsid w:val="00A843DA"/>
    <w:rsid w:val="00A85B6D"/>
    <w:rsid w:val="00A97F4E"/>
    <w:rsid w:val="00AA0ABA"/>
    <w:rsid w:val="00AA1424"/>
    <w:rsid w:val="00AB142F"/>
    <w:rsid w:val="00AB519B"/>
    <w:rsid w:val="00AD286C"/>
    <w:rsid w:val="00AD5E78"/>
    <w:rsid w:val="00AF47C6"/>
    <w:rsid w:val="00B033A5"/>
    <w:rsid w:val="00B06F08"/>
    <w:rsid w:val="00B20B63"/>
    <w:rsid w:val="00B24915"/>
    <w:rsid w:val="00B25CB4"/>
    <w:rsid w:val="00B306D3"/>
    <w:rsid w:val="00B3557E"/>
    <w:rsid w:val="00B42BDE"/>
    <w:rsid w:val="00B45B67"/>
    <w:rsid w:val="00B4769D"/>
    <w:rsid w:val="00B56A45"/>
    <w:rsid w:val="00B57056"/>
    <w:rsid w:val="00B6065A"/>
    <w:rsid w:val="00B60DFA"/>
    <w:rsid w:val="00B60E74"/>
    <w:rsid w:val="00B64F1A"/>
    <w:rsid w:val="00B94932"/>
    <w:rsid w:val="00B953BA"/>
    <w:rsid w:val="00B970DF"/>
    <w:rsid w:val="00BA0A1D"/>
    <w:rsid w:val="00BB3DC8"/>
    <w:rsid w:val="00BC068C"/>
    <w:rsid w:val="00BD4D17"/>
    <w:rsid w:val="00BF39C2"/>
    <w:rsid w:val="00C03A96"/>
    <w:rsid w:val="00C33D20"/>
    <w:rsid w:val="00C342CF"/>
    <w:rsid w:val="00C37E46"/>
    <w:rsid w:val="00C43CA8"/>
    <w:rsid w:val="00C479C1"/>
    <w:rsid w:val="00C53B73"/>
    <w:rsid w:val="00C63D53"/>
    <w:rsid w:val="00C6509B"/>
    <w:rsid w:val="00C66021"/>
    <w:rsid w:val="00C7699D"/>
    <w:rsid w:val="00C91532"/>
    <w:rsid w:val="00C9211E"/>
    <w:rsid w:val="00C927F3"/>
    <w:rsid w:val="00C95472"/>
    <w:rsid w:val="00CA5BBA"/>
    <w:rsid w:val="00CE65E2"/>
    <w:rsid w:val="00CF09F5"/>
    <w:rsid w:val="00D009CD"/>
    <w:rsid w:val="00D11104"/>
    <w:rsid w:val="00D214AA"/>
    <w:rsid w:val="00D24D43"/>
    <w:rsid w:val="00D252A4"/>
    <w:rsid w:val="00D319CF"/>
    <w:rsid w:val="00D37664"/>
    <w:rsid w:val="00D41568"/>
    <w:rsid w:val="00D41C65"/>
    <w:rsid w:val="00D5262E"/>
    <w:rsid w:val="00D5494C"/>
    <w:rsid w:val="00D55F15"/>
    <w:rsid w:val="00D57B80"/>
    <w:rsid w:val="00D60B9F"/>
    <w:rsid w:val="00D63969"/>
    <w:rsid w:val="00D64588"/>
    <w:rsid w:val="00D74967"/>
    <w:rsid w:val="00D7534D"/>
    <w:rsid w:val="00D93E55"/>
    <w:rsid w:val="00D961E6"/>
    <w:rsid w:val="00DA0B55"/>
    <w:rsid w:val="00DA2258"/>
    <w:rsid w:val="00DA551D"/>
    <w:rsid w:val="00DA7B95"/>
    <w:rsid w:val="00DB4EBA"/>
    <w:rsid w:val="00DC2E18"/>
    <w:rsid w:val="00DD2004"/>
    <w:rsid w:val="00DE10CA"/>
    <w:rsid w:val="00DE1466"/>
    <w:rsid w:val="00DE4A61"/>
    <w:rsid w:val="00E15BD3"/>
    <w:rsid w:val="00E4134C"/>
    <w:rsid w:val="00E433CE"/>
    <w:rsid w:val="00E521D4"/>
    <w:rsid w:val="00E528D3"/>
    <w:rsid w:val="00E555C1"/>
    <w:rsid w:val="00E57D0F"/>
    <w:rsid w:val="00E66A55"/>
    <w:rsid w:val="00E67682"/>
    <w:rsid w:val="00E67868"/>
    <w:rsid w:val="00E67B6B"/>
    <w:rsid w:val="00E7172B"/>
    <w:rsid w:val="00E77ACB"/>
    <w:rsid w:val="00E827C9"/>
    <w:rsid w:val="00E90B94"/>
    <w:rsid w:val="00EA2489"/>
    <w:rsid w:val="00EA6DED"/>
    <w:rsid w:val="00EB1808"/>
    <w:rsid w:val="00EB25BE"/>
    <w:rsid w:val="00EB736F"/>
    <w:rsid w:val="00ED010C"/>
    <w:rsid w:val="00EE0D82"/>
    <w:rsid w:val="00EE134C"/>
    <w:rsid w:val="00EE41E0"/>
    <w:rsid w:val="00F02E5D"/>
    <w:rsid w:val="00F1047E"/>
    <w:rsid w:val="00F15DF6"/>
    <w:rsid w:val="00F64945"/>
    <w:rsid w:val="00F81758"/>
    <w:rsid w:val="00F83E34"/>
    <w:rsid w:val="00F8496F"/>
    <w:rsid w:val="00F86799"/>
    <w:rsid w:val="00FA6C7D"/>
    <w:rsid w:val="00FB5AC2"/>
    <w:rsid w:val="00FC3C57"/>
    <w:rsid w:val="00FC6B38"/>
    <w:rsid w:val="00FC6F26"/>
    <w:rsid w:val="00FD21B2"/>
    <w:rsid w:val="00FD248F"/>
    <w:rsid w:val="00FE1968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8C2D"/>
  <w15:docId w15:val="{D19633EC-FEAD-4862-9E8F-D352B5F7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060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816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8167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8167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81675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816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81675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381675"/>
    <w:rPr>
      <w:b/>
      <w:bCs/>
    </w:rPr>
  </w:style>
  <w:style w:type="paragraph" w:styleId="Revision">
    <w:name w:val="Revision"/>
    <w:hidden/>
    <w:uiPriority w:val="99"/>
    <w:semiHidden/>
    <w:rsid w:val="006F61A0"/>
  </w:style>
  <w:style w:type="paragraph" w:styleId="ListParagraph">
    <w:name w:val="List Paragraph"/>
    <w:basedOn w:val="Normal"/>
    <w:uiPriority w:val="34"/>
    <w:qFormat/>
    <w:rsid w:val="00095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9C1"/>
    <w:rPr>
      <w:color w:val="0563C1" w:themeColor="hyperlink"/>
      <w:u w:val="single"/>
    </w:rPr>
  </w:style>
  <w:style w:type="character" w:customStyle="1" w:styleId="gmail-msocommentreference">
    <w:name w:val="gmail-msocommentreference"/>
    <w:basedOn w:val="DefaultParagraphFont"/>
    <w:rsid w:val="0051430C"/>
  </w:style>
  <w:style w:type="paragraph" w:customStyle="1" w:styleId="gmail-msocommenttext">
    <w:name w:val="gmail-msocommenttext"/>
    <w:basedOn w:val="Normal"/>
    <w:rsid w:val="0051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6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821"/>
  </w:style>
  <w:style w:type="paragraph" w:styleId="Footer">
    <w:name w:val="footer"/>
    <w:basedOn w:val="Normal"/>
    <w:link w:val="FooterChar"/>
    <w:uiPriority w:val="99"/>
    <w:unhideWhenUsed/>
    <w:rsid w:val="008D6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821"/>
  </w:style>
  <w:style w:type="paragraph" w:customStyle="1" w:styleId="momllevel0">
    <w:name w:val="mo_ml_level_0"/>
    <w:basedOn w:val="Normal"/>
    <w:rsid w:val="008C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C04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C048E"/>
    <w:rPr>
      <w:rFonts w:ascii="Arial" w:eastAsia="Times New Roman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C04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C048E"/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77547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77B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02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D319C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1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197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6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09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66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5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8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404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510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05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074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88149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793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298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231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56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462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215429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332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72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4958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421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310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4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ADAD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1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9548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5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444444"/>
                <w:bottom w:val="none" w:sz="0" w:space="0" w:color="auto"/>
                <w:right w:val="single" w:sz="2" w:space="0" w:color="444444"/>
              </w:divBdr>
              <w:divsChild>
                <w:div w:id="9339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444444"/>
                <w:bottom w:val="none" w:sz="0" w:space="0" w:color="auto"/>
                <w:right w:val="single" w:sz="24" w:space="0" w:color="444444"/>
              </w:divBdr>
              <w:divsChild>
                <w:div w:id="5269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4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1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444444"/>
                <w:bottom w:val="none" w:sz="0" w:space="0" w:color="auto"/>
                <w:right w:val="single" w:sz="2" w:space="0" w:color="444444"/>
              </w:divBdr>
              <w:divsChild>
                <w:div w:id="18505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D9D9"/>
                                <w:left w:val="single" w:sz="6" w:space="0" w:color="D9D9D9"/>
                                <w:bottom w:val="single" w:sz="6" w:space="0" w:color="D9D9D9"/>
                                <w:right w:val="single" w:sz="6" w:space="0" w:color="D9D9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rturesti.ro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arturesti.r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arturesti.ro/info/politica-confidentialita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87bc4c-4445-4fcf-bbc3-8f02b48645fc" xsi:nil="true"/>
    <lcf76f155ced4ddcb4097134ff3c332f xmlns="270351f3-43e6-4bda-96bb-812c0f31d0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7E57849894B4E94BB1B3CDFBE09FD" ma:contentTypeVersion="18" ma:contentTypeDescription="Create a new document." ma:contentTypeScope="" ma:versionID="6150e72a253306514c07def50352c446">
  <xsd:schema xmlns:xsd="http://www.w3.org/2001/XMLSchema" xmlns:xs="http://www.w3.org/2001/XMLSchema" xmlns:p="http://schemas.microsoft.com/office/2006/metadata/properties" xmlns:ns2="270351f3-43e6-4bda-96bb-812c0f31d0eb" xmlns:ns3="3787bc4c-4445-4fcf-bbc3-8f02b48645fc" targetNamespace="http://schemas.microsoft.com/office/2006/metadata/properties" ma:root="true" ma:fieldsID="4f5d93756110b39d5f31269db3f0f193" ns2:_="" ns3:_="">
    <xsd:import namespace="270351f3-43e6-4bda-96bb-812c0f31d0eb"/>
    <xsd:import namespace="3787bc4c-4445-4fcf-bbc3-8f02b4864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351f3-43e6-4bda-96bb-812c0f31d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1d0acf-c86f-4dab-b5c8-d9460587fe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7bc4c-4445-4fcf-bbc3-8f02b4864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865dae-04c3-4a78-8cc0-fcd7c831e77e}" ma:internalName="TaxCatchAll" ma:showField="CatchAllData" ma:web="3787bc4c-4445-4fcf-bbc3-8f02b4864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862F1A-2467-4FA2-8068-DA60298CD761}">
  <ds:schemaRefs>
    <ds:schemaRef ds:uri="http://purl.org/dc/terms/"/>
    <ds:schemaRef ds:uri="http://purl.org/dc/elements/1.1/"/>
    <ds:schemaRef ds:uri="http://schemas.microsoft.com/office/infopath/2007/PartnerControls"/>
    <ds:schemaRef ds:uri="3787bc4c-4445-4fcf-bbc3-8f02b48645fc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70351f3-43e6-4bda-96bb-812c0f31d0e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48D515-2480-460C-B401-E81724B0A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351f3-43e6-4bda-96bb-812c0f31d0eb"/>
    <ds:schemaRef ds:uri="3787bc4c-4445-4fcf-bbc3-8f02b486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5C5BE-7707-4A0A-897E-D49497978A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C279C5-A0BD-42F7-B5C0-D7AC1390A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REGULAMENTUL TOMBOLEI  “În perioada 1 – 31 iulie, fiecare comandă de pe carturesti.ro te poate duce la SALZBURG”</vt:lpstr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REGULAMENTUL TOMBOLEI  “În perioada 1 – 31 iulie, fiecare comandă de pe carturesti.ro te poate duce la SALZBURG”</dc:title>
  <dc:creator/>
  <cp:lastModifiedBy>Cosmin Maga</cp:lastModifiedBy>
  <cp:revision>97</cp:revision>
  <dcterms:created xsi:type="dcterms:W3CDTF">2022-04-18T11:28:00Z</dcterms:created>
  <dcterms:modified xsi:type="dcterms:W3CDTF">2024-07-26T09:30:00Z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0x0101000747E57849894B4E94BB1B3CDFBE09FD</vt:lpwstr>
  </property>
  <property fmtid="{D5CDD505-2E9C-101B-9397-08002B2CF9AE}" pid="9" name="MediaServiceImageTags">
    <vt:lpwstr/>
  </property>
</Properties>
</file>